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216"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DF5A2C">
              <w:t>08.11.2023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F5A2C">
            <w:pPr>
              <w:tabs>
                <w:tab w:val="left" w:pos="3123"/>
                <w:tab w:val="left" w:pos="3270"/>
              </w:tabs>
              <w:jc w:val="right"/>
            </w:pPr>
            <w:r w:rsidRPr="00360CF1">
              <w:t xml:space="preserve">№ </w:t>
            </w:r>
            <w:r w:rsidR="00DF5A2C">
              <w:t>1173</w:t>
            </w:r>
            <w:r w:rsidRPr="00360CF1">
              <w:t xml:space="preserve">          </w:t>
            </w:r>
          </w:p>
        </w:tc>
      </w:tr>
    </w:tbl>
    <w:p w:rsidR="00A27B69" w:rsidRDefault="00A27B69" w:rsidP="00A27B69">
      <w:pPr>
        <w:ind w:right="5103"/>
      </w:pPr>
    </w:p>
    <w:p w:rsidR="00D31497" w:rsidRPr="00C930FC" w:rsidRDefault="00D31497" w:rsidP="00A27B69">
      <w:pPr>
        <w:ind w:right="5103"/>
      </w:pPr>
    </w:p>
    <w:p w:rsidR="00D31497" w:rsidRPr="00D31497" w:rsidRDefault="00D31497" w:rsidP="00D31497">
      <w:pPr>
        <w:tabs>
          <w:tab w:val="left" w:pos="5245"/>
          <w:tab w:val="left" w:pos="5670"/>
          <w:tab w:val="left" w:pos="5812"/>
          <w:tab w:val="left" w:pos="6521"/>
        </w:tabs>
        <w:autoSpaceDE w:val="0"/>
        <w:autoSpaceDN w:val="0"/>
        <w:adjustRightInd w:val="0"/>
        <w:ind w:right="4961"/>
        <w:jc w:val="both"/>
        <w:rPr>
          <w:bCs/>
        </w:rPr>
      </w:pPr>
      <w:r w:rsidRPr="00D31497">
        <w:t xml:space="preserve">О внесении изменений в приложение к постановлению администрации района от 25.11.2021 № 2095 </w:t>
      </w:r>
      <w:r w:rsidR="004A0E4A">
        <w:t>«</w:t>
      </w:r>
      <w:r w:rsidRPr="00D31497">
        <w:t xml:space="preserve">Об утверждении муниципальной программы </w:t>
      </w:r>
      <w:r w:rsidR="004A0E4A">
        <w:t>«</w:t>
      </w:r>
      <w:r w:rsidRPr="00D31497">
        <w:t>Строительство (реконструкция), капитальный и текущий ремонт объектов Нижневартовского района</w:t>
      </w:r>
      <w:r w:rsidR="004A0E4A">
        <w:t>»</w:t>
      </w:r>
    </w:p>
    <w:p w:rsidR="00D31497" w:rsidRPr="00D31497" w:rsidRDefault="00D31497" w:rsidP="00D31497">
      <w:pPr>
        <w:adjustRightInd w:val="0"/>
        <w:ind w:firstLine="708"/>
        <w:jc w:val="both"/>
        <w:outlineLvl w:val="0"/>
        <w:rPr>
          <w:sz w:val="24"/>
          <w:szCs w:val="20"/>
        </w:rPr>
      </w:pPr>
    </w:p>
    <w:p w:rsidR="00D31497" w:rsidRPr="00D31497" w:rsidRDefault="00D31497" w:rsidP="00D31497">
      <w:pPr>
        <w:adjustRightInd w:val="0"/>
        <w:ind w:firstLine="708"/>
        <w:jc w:val="both"/>
        <w:outlineLvl w:val="0"/>
        <w:rPr>
          <w:sz w:val="24"/>
          <w:szCs w:val="20"/>
        </w:rPr>
      </w:pPr>
    </w:p>
    <w:p w:rsidR="00D31497" w:rsidRPr="00D31497" w:rsidRDefault="00D31497" w:rsidP="00D31497">
      <w:pPr>
        <w:widowControl w:val="0"/>
        <w:ind w:firstLine="709"/>
        <w:jc w:val="both"/>
      </w:pPr>
      <w:r w:rsidRPr="00D31497">
        <w:rPr>
          <w:color w:val="000000" w:themeColor="text1"/>
        </w:rPr>
        <w:t xml:space="preserve">В соответствии со статьей 179 Бюджетного кодекса Российской Федерации, постановлениями администрации района от 17.09.2021 № 1663                       </w:t>
      </w:r>
      <w:r w:rsidR="004A0E4A">
        <w:rPr>
          <w:color w:val="000000" w:themeColor="text1"/>
        </w:rPr>
        <w:t>«</w:t>
      </w:r>
      <w:r w:rsidRPr="00D31497">
        <w:rPr>
          <w:color w:val="000000" w:themeColor="text1"/>
        </w:rPr>
        <w:t>О порядке разработки и реализации муниципальных программ Нижневартовского района</w:t>
      </w:r>
      <w:r w:rsidR="004A0E4A">
        <w:rPr>
          <w:color w:val="000000" w:themeColor="text1"/>
        </w:rPr>
        <w:t>»</w:t>
      </w:r>
      <w:r w:rsidRPr="00D31497">
        <w:rPr>
          <w:color w:val="000000" w:themeColor="text1"/>
        </w:rPr>
        <w:t>, о</w:t>
      </w:r>
      <w:r w:rsidRPr="00D31497">
        <w:t xml:space="preserve">т 12.10.2023 № 1017 </w:t>
      </w:r>
      <w:r w:rsidR="004A0E4A">
        <w:t>«</w:t>
      </w:r>
      <w:r w:rsidRPr="00D31497">
        <w:t>О принятии решения о внесении изменений в сводную бюджетную роспись бюджета Нижневартовского района на 2023 год и на плановый период 2024 и 2025 годов</w:t>
      </w:r>
      <w:r w:rsidR="004A0E4A">
        <w:t>»</w:t>
      </w:r>
      <w:r w:rsidRPr="00D31497">
        <w:t xml:space="preserve">, с целью уточнения объемов финансирования мероприятий и целевых показателей муниципальной программы: </w:t>
      </w:r>
    </w:p>
    <w:p w:rsidR="00D31497" w:rsidRPr="00D31497" w:rsidRDefault="00D31497" w:rsidP="00D31497">
      <w:pPr>
        <w:widowControl w:val="0"/>
        <w:ind w:firstLine="709"/>
        <w:jc w:val="both"/>
        <w:rPr>
          <w:color w:val="000000" w:themeColor="text1"/>
        </w:rPr>
      </w:pPr>
    </w:p>
    <w:p w:rsidR="00D31497" w:rsidRPr="00D31497" w:rsidRDefault="00D31497" w:rsidP="00D31497">
      <w:pPr>
        <w:widowControl w:val="0"/>
        <w:ind w:firstLine="709"/>
        <w:jc w:val="both"/>
        <w:rPr>
          <w:color w:val="000000"/>
        </w:rPr>
      </w:pPr>
      <w:r w:rsidRPr="00D31497">
        <w:rPr>
          <w:color w:val="000000"/>
        </w:rPr>
        <w:t xml:space="preserve">1. Внести в приложение к постановлению администрации района                             от 25.11.2021 № 2095 </w:t>
      </w:r>
      <w:r w:rsidR="004A0E4A">
        <w:rPr>
          <w:color w:val="000000"/>
        </w:rPr>
        <w:t>«</w:t>
      </w:r>
      <w:r w:rsidRPr="00D31497">
        <w:t xml:space="preserve">Об утверждении муниципальной программы </w:t>
      </w:r>
      <w:r w:rsidR="004A0E4A">
        <w:t>«</w:t>
      </w:r>
      <w:r w:rsidRPr="00D31497">
        <w:t>Строительство (реконструкция), капитальный и текущий ремонт объектов Нижневартовского района</w:t>
      </w:r>
      <w:r w:rsidR="004A0E4A">
        <w:rPr>
          <w:color w:val="000000"/>
        </w:rPr>
        <w:t>»</w:t>
      </w:r>
      <w:r w:rsidRPr="00D31497">
        <w:rPr>
          <w:color w:val="000000"/>
        </w:rPr>
        <w:t xml:space="preserve"> (с изменениями от 05.03.2022 № 373, от 20.05.2022 № 1107, от 09.06.2022 № 1314, от 04.07.2022 № 1447, от 19.07.2022 № 1568,                      от 29.08.2022 № 1826, от 04.10.2022 № 2034, от 01.11.2022 № 2180, от 21.11.2022                   № 2295, от 24.11.2022 № 2367, от 06.12.2022 № 2452, от 09.01.2023 № 14,                 от 21.02.2023 № 172, от 24.03.2023 № 282, от 18.05.2023 № 476, от 14.06.2023 </w:t>
      </w:r>
      <w:r w:rsidR="00B3206E">
        <w:rPr>
          <w:color w:val="000000"/>
        </w:rPr>
        <w:t xml:space="preserve">                  </w:t>
      </w:r>
      <w:r w:rsidRPr="00D31497">
        <w:rPr>
          <w:color w:val="000000"/>
        </w:rPr>
        <w:t>№ 585, от 27.06.2023 № 633, от 14.07.2023 № 688, от 15.08.2023 № 774, от 01.09.2</w:t>
      </w:r>
      <w:r w:rsidR="004A0E4A">
        <w:rPr>
          <w:color w:val="000000"/>
        </w:rPr>
        <w:t>023 № 840, от 19.09.2023 № 928)</w:t>
      </w:r>
      <w:r w:rsidRPr="00D31497">
        <w:rPr>
          <w:color w:val="000000"/>
        </w:rPr>
        <w:t xml:space="preserve"> следующие изменения:</w:t>
      </w:r>
    </w:p>
    <w:p w:rsidR="00D31497" w:rsidRPr="00D31497" w:rsidRDefault="00D31497" w:rsidP="00D31497">
      <w:pPr>
        <w:widowControl w:val="0"/>
        <w:autoSpaceDE w:val="0"/>
        <w:autoSpaceDN w:val="0"/>
        <w:adjustRightInd w:val="0"/>
        <w:ind w:firstLine="708"/>
        <w:jc w:val="both"/>
        <w:rPr>
          <w:sz w:val="24"/>
          <w:szCs w:val="24"/>
        </w:rPr>
      </w:pPr>
      <w:r w:rsidRPr="00D31497">
        <w:t xml:space="preserve">1.1. </w:t>
      </w:r>
      <w:r w:rsidR="004A0E4A">
        <w:t>Строки</w:t>
      </w:r>
      <w:r w:rsidRPr="00D31497">
        <w:t xml:space="preserve"> </w:t>
      </w:r>
      <w:r w:rsidR="004A0E4A">
        <w:t>«</w:t>
      </w:r>
      <w:r w:rsidRPr="00D31497">
        <w:t>Целевые показатели муниципальной программы</w:t>
      </w:r>
      <w:r w:rsidR="004A0E4A">
        <w:t>»</w:t>
      </w:r>
      <w:r w:rsidRPr="00D31497">
        <w:t>,</w:t>
      </w:r>
      <w:r w:rsidRPr="00D31497">
        <w:rPr>
          <w:sz w:val="24"/>
          <w:szCs w:val="24"/>
        </w:rPr>
        <w:t xml:space="preserve"> </w:t>
      </w:r>
      <w:r w:rsidR="004A0E4A">
        <w:t>«</w:t>
      </w:r>
      <w:r w:rsidRPr="00D31497">
        <w:t>Параметры финансового обеспечения муниципальной программы</w:t>
      </w:r>
      <w:r w:rsidR="004A0E4A">
        <w:t>»</w:t>
      </w:r>
      <w:r w:rsidRPr="00D31497">
        <w:t xml:space="preserve"> Паспорта муниципальной программы и</w:t>
      </w:r>
      <w:r w:rsidR="004A0E4A">
        <w:t>зложить в новой редакции</w:t>
      </w:r>
      <w:r w:rsidRPr="00D31497">
        <w:t xml:space="preserve"> согласно приложению 1.</w:t>
      </w:r>
    </w:p>
    <w:p w:rsidR="00D31497" w:rsidRPr="00D31497" w:rsidRDefault="00D31497" w:rsidP="00D31497">
      <w:pPr>
        <w:widowControl w:val="0"/>
        <w:ind w:firstLine="709"/>
        <w:jc w:val="both"/>
        <w:rPr>
          <w:color w:val="000000" w:themeColor="text1"/>
        </w:rPr>
      </w:pPr>
      <w:r w:rsidRPr="00D31497">
        <w:t xml:space="preserve">1.2. В приложение 1 строки 1.1, 1.1.1, 1.1.2, 1.1.15, </w:t>
      </w:r>
      <w:r w:rsidR="004A0E4A">
        <w:t>«</w:t>
      </w:r>
      <w:r w:rsidRPr="00D31497">
        <w:t xml:space="preserve">Итого по подпрограмме </w:t>
      </w:r>
      <w:r w:rsidRPr="00D31497">
        <w:lastRenderedPageBreak/>
        <w:t>1</w:t>
      </w:r>
      <w:r w:rsidR="004A0E4A">
        <w:t>»</w:t>
      </w:r>
      <w:r w:rsidRPr="00D31497">
        <w:t>, 2.2.7, 2.2.8, 3.2, 3.2.4, 3.2.4.1,</w:t>
      </w:r>
      <w:r w:rsidR="004A0E4A">
        <w:t xml:space="preserve"> «Итого по подпрограмме 3», 4.2, 4.2.2</w:t>
      </w:r>
      <w:r w:rsidRPr="00D31497">
        <w:t xml:space="preserve">, </w:t>
      </w:r>
      <w:r w:rsidR="004A0E4A">
        <w:t>«</w:t>
      </w:r>
      <w:r w:rsidRPr="00D31497">
        <w:t>Итого по подпрограмме 4</w:t>
      </w:r>
      <w:r w:rsidR="004A0E4A">
        <w:t>»</w:t>
      </w:r>
      <w:r w:rsidRPr="00D31497">
        <w:t xml:space="preserve">, 5.1.2, 5.1.29, 5.1.45, </w:t>
      </w:r>
      <w:r w:rsidR="004A0E4A">
        <w:t>«</w:t>
      </w:r>
      <w:r w:rsidRPr="00D31497">
        <w:t>Всего по муниципальной программе</w:t>
      </w:r>
      <w:r w:rsidR="004A0E4A">
        <w:t>»</w:t>
      </w:r>
      <w:r w:rsidRPr="00D31497">
        <w:t xml:space="preserve">, </w:t>
      </w:r>
      <w:r w:rsidR="004A0E4A">
        <w:t>«</w:t>
      </w:r>
      <w:r w:rsidRPr="00D31497">
        <w:t>Процессная часть</w:t>
      </w:r>
      <w:r w:rsidR="004A0E4A">
        <w:t>»</w:t>
      </w:r>
      <w:r w:rsidRPr="00D31497">
        <w:t xml:space="preserve">, </w:t>
      </w:r>
      <w:r w:rsidR="004A0E4A">
        <w:t>«</w:t>
      </w:r>
      <w:r w:rsidRPr="00D31497">
        <w:t>Прочие расходы</w:t>
      </w:r>
      <w:r w:rsidR="004A0E4A">
        <w:t>»</w:t>
      </w:r>
      <w:r w:rsidRPr="00D31497">
        <w:t xml:space="preserve">, </w:t>
      </w:r>
      <w:r w:rsidR="004A0E4A">
        <w:t>«</w:t>
      </w:r>
      <w:r w:rsidRPr="00D31497">
        <w:t xml:space="preserve">МКУ </w:t>
      </w:r>
      <w:r w:rsidR="004A0E4A">
        <w:t>«</w:t>
      </w:r>
      <w:r w:rsidRPr="00D31497">
        <w:t>УКС</w:t>
      </w:r>
      <w:r w:rsidR="004A0E4A">
        <w:t>»</w:t>
      </w:r>
      <w:r w:rsidRPr="00D31497">
        <w:t xml:space="preserve"> </w:t>
      </w:r>
      <w:r w:rsidR="004A0E4A">
        <w:rPr>
          <w:color w:val="000000" w:themeColor="text1"/>
        </w:rPr>
        <w:t>изложить в новой редакции;</w:t>
      </w:r>
      <w:r w:rsidRPr="00D31497">
        <w:rPr>
          <w:color w:val="000000" w:themeColor="text1"/>
        </w:rPr>
        <w:t xml:space="preserve"> дополнить строками 4.2.2.1, 4.2.2.2, согласно приложению 2.</w:t>
      </w:r>
    </w:p>
    <w:p w:rsidR="00D31497" w:rsidRPr="00D31497" w:rsidRDefault="00D31497" w:rsidP="00D31497">
      <w:pPr>
        <w:widowControl w:val="0"/>
        <w:autoSpaceDE w:val="0"/>
        <w:autoSpaceDN w:val="0"/>
        <w:adjustRightInd w:val="0"/>
        <w:ind w:firstLine="708"/>
        <w:jc w:val="both"/>
        <w:rPr>
          <w:sz w:val="24"/>
          <w:szCs w:val="24"/>
        </w:rPr>
      </w:pPr>
      <w:r w:rsidRPr="00D31497">
        <w:rPr>
          <w:color w:val="000000" w:themeColor="text1"/>
        </w:rPr>
        <w:t xml:space="preserve">1.3. Приложение 2 </w:t>
      </w:r>
      <w:r w:rsidRPr="00D31497">
        <w:t xml:space="preserve">изложить </w:t>
      </w:r>
      <w:r w:rsidR="004A0E4A">
        <w:t>в новой редакции</w:t>
      </w:r>
      <w:r w:rsidRPr="00D31497">
        <w:t xml:space="preserve"> согласно приложению 3.</w:t>
      </w:r>
    </w:p>
    <w:p w:rsidR="00D31497" w:rsidRPr="00D31497" w:rsidRDefault="00D31497" w:rsidP="00D31497">
      <w:pPr>
        <w:widowControl w:val="0"/>
        <w:ind w:firstLine="709"/>
        <w:jc w:val="both"/>
      </w:pPr>
      <w:r w:rsidRPr="00D31497">
        <w:t xml:space="preserve">1.4. Приложение </w:t>
      </w:r>
      <w:r w:rsidR="004A0E4A">
        <w:t>«</w:t>
      </w:r>
      <w:r w:rsidRPr="00D31497">
        <w:t xml:space="preserve">Публичная декларация о результатах реализации муниципальной программы </w:t>
      </w:r>
      <w:r w:rsidR="004A0E4A">
        <w:t>«</w:t>
      </w:r>
      <w:r w:rsidRPr="00D31497">
        <w:t>Строительство (реконструкция), капитальный                     и текущий ремонт объектов Нижневартовского района</w:t>
      </w:r>
      <w:r w:rsidR="004A0E4A">
        <w:t>»</w:t>
      </w:r>
      <w:r w:rsidRPr="00D31497">
        <w:t xml:space="preserve"> изложить в новой редакции согласно приложению 4.</w:t>
      </w:r>
    </w:p>
    <w:p w:rsidR="00D31497" w:rsidRPr="00D31497" w:rsidRDefault="00D31497" w:rsidP="00D31497">
      <w:pPr>
        <w:widowControl w:val="0"/>
        <w:autoSpaceDE w:val="0"/>
        <w:autoSpaceDN w:val="0"/>
        <w:adjustRightInd w:val="0"/>
        <w:ind w:firstLine="709"/>
        <w:jc w:val="both"/>
      </w:pPr>
    </w:p>
    <w:p w:rsidR="004A0E4A" w:rsidRDefault="00D31497" w:rsidP="00D31497">
      <w:pPr>
        <w:widowControl w:val="0"/>
        <w:autoSpaceDE w:val="0"/>
        <w:autoSpaceDN w:val="0"/>
        <w:adjustRightInd w:val="0"/>
        <w:ind w:firstLine="709"/>
        <w:jc w:val="both"/>
      </w:pPr>
      <w:r w:rsidRPr="00D31497">
        <w:t>2. Отделу делопроизводства, контроля и обеспечения работы руководства управления обеспечения деятельности администрации района</w:t>
      </w:r>
      <w:r w:rsidR="004A0E4A">
        <w:t>:</w:t>
      </w:r>
      <w:r w:rsidRPr="00D31497">
        <w:t xml:space="preserve"> </w:t>
      </w:r>
    </w:p>
    <w:p w:rsidR="00D31497" w:rsidRPr="00D31497" w:rsidRDefault="00D31497" w:rsidP="00D31497">
      <w:pPr>
        <w:widowControl w:val="0"/>
        <w:autoSpaceDE w:val="0"/>
        <w:autoSpaceDN w:val="0"/>
        <w:adjustRightInd w:val="0"/>
        <w:ind w:firstLine="709"/>
        <w:jc w:val="both"/>
      </w:pPr>
      <w:r w:rsidRPr="00D31497">
        <w:t xml:space="preserve">разместить постановление на официальном веб-сайте администрации района: </w:t>
      </w:r>
      <w:hyperlink r:id="rId9" w:history="1">
        <w:r w:rsidRPr="00D31497">
          <w:rPr>
            <w:lang w:val="en-US"/>
          </w:rPr>
          <w:t>www</w:t>
        </w:r>
        <w:r w:rsidRPr="00D31497">
          <w:t>.</w:t>
        </w:r>
        <w:r w:rsidRPr="00D31497">
          <w:rPr>
            <w:lang w:val="en-US"/>
          </w:rPr>
          <w:t>nvraion</w:t>
        </w:r>
        <w:r w:rsidRPr="00D31497">
          <w:t>.</w:t>
        </w:r>
        <w:r w:rsidRPr="00D31497">
          <w:rPr>
            <w:lang w:val="en-US"/>
          </w:rPr>
          <w:t>ru</w:t>
        </w:r>
      </w:hyperlink>
      <w:r w:rsidR="004A0E4A">
        <w:t>;</w:t>
      </w:r>
    </w:p>
    <w:p w:rsidR="00D31497" w:rsidRPr="00D31497" w:rsidRDefault="00D31497" w:rsidP="00D31497">
      <w:pPr>
        <w:tabs>
          <w:tab w:val="left" w:pos="720"/>
        </w:tabs>
        <w:ind w:firstLine="709"/>
        <w:jc w:val="both"/>
      </w:pPr>
      <w:r w:rsidRPr="00D31497">
        <w:t xml:space="preserve">опубликовать постановление в приложении </w:t>
      </w:r>
      <w:r w:rsidR="004A0E4A">
        <w:t>«</w:t>
      </w:r>
      <w:r w:rsidRPr="00D31497">
        <w:t>Официальный бюллетень</w:t>
      </w:r>
      <w:r w:rsidR="004A0E4A">
        <w:t>»</w:t>
      </w:r>
      <w:r w:rsidRPr="00D31497">
        <w:t xml:space="preserve"> к районной газете </w:t>
      </w:r>
      <w:r w:rsidR="004A0E4A">
        <w:t>«</w:t>
      </w:r>
      <w:r w:rsidRPr="00D31497">
        <w:t>Новости Приобья</w:t>
      </w:r>
      <w:r w:rsidR="004A0E4A">
        <w:t>»</w:t>
      </w:r>
      <w:r w:rsidRPr="00D31497">
        <w:t>.</w:t>
      </w:r>
    </w:p>
    <w:p w:rsidR="00D31497" w:rsidRPr="00D31497" w:rsidRDefault="00D31497" w:rsidP="00D31497">
      <w:pPr>
        <w:tabs>
          <w:tab w:val="left" w:pos="720"/>
        </w:tabs>
        <w:ind w:firstLine="709"/>
        <w:jc w:val="both"/>
      </w:pPr>
    </w:p>
    <w:p w:rsidR="00D31497" w:rsidRPr="00D31497" w:rsidRDefault="00D31497" w:rsidP="00D31497">
      <w:pPr>
        <w:ind w:firstLine="709"/>
        <w:jc w:val="both"/>
      </w:pPr>
      <w:r w:rsidRPr="00D31497">
        <w:rPr>
          <w:lang w:eastAsia="ar-SA"/>
        </w:rPr>
        <w:t xml:space="preserve">4. </w:t>
      </w:r>
      <w:r w:rsidRPr="00D31497">
        <w:t>Постановление вступает в силу после его официального опубликования (обнародования).</w:t>
      </w:r>
    </w:p>
    <w:p w:rsidR="00D31497" w:rsidRPr="00D31497" w:rsidRDefault="00D31497" w:rsidP="00D31497">
      <w:pPr>
        <w:ind w:firstLine="709"/>
        <w:jc w:val="both"/>
      </w:pPr>
    </w:p>
    <w:p w:rsidR="00D31497" w:rsidRPr="00D31497" w:rsidRDefault="00D31497" w:rsidP="00D31497">
      <w:pPr>
        <w:tabs>
          <w:tab w:val="left" w:pos="993"/>
        </w:tabs>
        <w:adjustRightInd w:val="0"/>
        <w:ind w:firstLine="709"/>
        <w:jc w:val="both"/>
        <w:outlineLvl w:val="0"/>
      </w:pPr>
      <w:r w:rsidRPr="00D31497">
        <w:t xml:space="preserve">5. </w:t>
      </w:r>
      <w:r w:rsidRPr="00D31497">
        <w:rPr>
          <w:shd w:val="clear" w:color="auto" w:fill="FFFFFF"/>
        </w:rPr>
        <w:t>Контроль за выполнением постановления возложить на исполняющего обязанности начальника отдела по развитию жилищно-коммунального комплекса, энергетики и строительства управления градостроительства, развития жилищно-коммунального комплекса и энергетики администрации района Е.Н. Корчагину.</w:t>
      </w:r>
    </w:p>
    <w:p w:rsidR="00D31497" w:rsidRPr="00D31497" w:rsidRDefault="00D31497" w:rsidP="00D31497">
      <w:pPr>
        <w:adjustRightInd w:val="0"/>
        <w:jc w:val="both"/>
        <w:outlineLvl w:val="0"/>
      </w:pPr>
    </w:p>
    <w:p w:rsidR="00C930FC" w:rsidRDefault="00C930FC" w:rsidP="00B15C1C">
      <w:pPr>
        <w:jc w:val="both"/>
        <w:rPr>
          <w:color w:val="000000"/>
          <w:lang w:eastAsia="en-US"/>
        </w:rPr>
      </w:pPr>
    </w:p>
    <w:p w:rsidR="00C930FC" w:rsidRDefault="00C930FC" w:rsidP="00B15C1C">
      <w:pPr>
        <w:jc w:val="both"/>
        <w:rPr>
          <w:color w:val="000000"/>
          <w:lang w:eastAsia="en-US"/>
        </w:rPr>
      </w:pPr>
    </w:p>
    <w:p w:rsidR="00B3206E" w:rsidRPr="00F71D88" w:rsidRDefault="00B3206E" w:rsidP="00B3206E">
      <w:pPr>
        <w:rPr>
          <w:rFonts w:eastAsia="Calibri"/>
          <w:lang w:eastAsia="en-US"/>
        </w:rPr>
      </w:pPr>
      <w:r w:rsidRPr="00F71D88">
        <w:rPr>
          <w:rFonts w:eastAsia="Calibri"/>
          <w:lang w:eastAsia="en-US"/>
        </w:rPr>
        <w:t>Исполняющий обязанности</w:t>
      </w:r>
    </w:p>
    <w:p w:rsidR="00B3206E" w:rsidRPr="00F71D88" w:rsidRDefault="00B3206E" w:rsidP="00B3206E">
      <w:pPr>
        <w:rPr>
          <w:rFonts w:eastAsia="Calibri"/>
          <w:lang w:eastAsia="en-US"/>
        </w:rPr>
      </w:pPr>
      <w:r w:rsidRPr="00F71D88">
        <w:rPr>
          <w:rFonts w:eastAsia="Calibri"/>
          <w:lang w:eastAsia="en-US"/>
        </w:rPr>
        <w:t>главы района                                                                                  Т.А. Колокольцева</w:t>
      </w:r>
    </w:p>
    <w:p w:rsidR="00383A5E" w:rsidRDefault="00383A5E" w:rsidP="00894A21">
      <w:pPr>
        <w:tabs>
          <w:tab w:val="left" w:pos="0"/>
          <w:tab w:val="left" w:pos="8627"/>
        </w:tabs>
        <w:jc w:val="both"/>
        <w:rPr>
          <w:rFonts w:eastAsia="Calibri"/>
          <w:lang w:eastAsia="en-US"/>
        </w:rPr>
      </w:pPr>
    </w:p>
    <w:p w:rsidR="00D31497" w:rsidRDefault="00D31497" w:rsidP="00894A21">
      <w:pPr>
        <w:tabs>
          <w:tab w:val="left" w:pos="0"/>
          <w:tab w:val="left" w:pos="8627"/>
        </w:tabs>
        <w:jc w:val="both"/>
        <w:rPr>
          <w:rFonts w:eastAsia="Calibri"/>
          <w:lang w:eastAsia="en-US"/>
        </w:rPr>
      </w:pPr>
    </w:p>
    <w:p w:rsidR="00D31497" w:rsidRDefault="00D31497" w:rsidP="00894A21">
      <w:pPr>
        <w:tabs>
          <w:tab w:val="left" w:pos="0"/>
          <w:tab w:val="left" w:pos="8627"/>
        </w:tabs>
        <w:jc w:val="both"/>
        <w:rPr>
          <w:rFonts w:eastAsia="Calibri"/>
          <w:lang w:eastAsia="en-US"/>
        </w:rPr>
      </w:pPr>
    </w:p>
    <w:p w:rsidR="00D31497" w:rsidRDefault="00D31497" w:rsidP="00894A21">
      <w:pPr>
        <w:tabs>
          <w:tab w:val="left" w:pos="0"/>
          <w:tab w:val="left" w:pos="8627"/>
        </w:tabs>
        <w:jc w:val="both"/>
        <w:rPr>
          <w:rFonts w:eastAsia="Calibri"/>
          <w:lang w:eastAsia="en-US"/>
        </w:rPr>
      </w:pPr>
    </w:p>
    <w:p w:rsidR="00D31497" w:rsidRDefault="00D31497" w:rsidP="00894A21">
      <w:pPr>
        <w:tabs>
          <w:tab w:val="left" w:pos="0"/>
          <w:tab w:val="left" w:pos="8627"/>
        </w:tabs>
        <w:jc w:val="both"/>
        <w:rPr>
          <w:rFonts w:eastAsia="Calibri"/>
          <w:lang w:eastAsia="en-US"/>
        </w:rPr>
      </w:pPr>
    </w:p>
    <w:p w:rsidR="00D31497" w:rsidRDefault="00D31497" w:rsidP="00894A21">
      <w:pPr>
        <w:tabs>
          <w:tab w:val="left" w:pos="0"/>
          <w:tab w:val="left" w:pos="8627"/>
        </w:tabs>
        <w:jc w:val="both"/>
        <w:rPr>
          <w:rFonts w:eastAsia="Calibri"/>
          <w:lang w:eastAsia="en-US"/>
        </w:rPr>
        <w:sectPr w:rsidR="00D31497" w:rsidSect="006871D8">
          <w:headerReference w:type="default" r:id="rId10"/>
          <w:pgSz w:w="11906" w:h="16838"/>
          <w:pgMar w:top="1134" w:right="567" w:bottom="1134" w:left="1701" w:header="720" w:footer="720" w:gutter="0"/>
          <w:cols w:space="720"/>
          <w:docGrid w:linePitch="360"/>
        </w:sectPr>
      </w:pPr>
    </w:p>
    <w:p w:rsidR="00D31497" w:rsidRPr="00D31497" w:rsidRDefault="00D31497" w:rsidP="004A0E4A">
      <w:pPr>
        <w:ind w:left="9639"/>
      </w:pPr>
      <w:r w:rsidRPr="00D31497">
        <w:lastRenderedPageBreak/>
        <w:t>Приложение 1 к постановлению администрации района</w:t>
      </w:r>
    </w:p>
    <w:p w:rsidR="00D31497" w:rsidRPr="00D31497" w:rsidRDefault="004A0E4A" w:rsidP="004A0E4A">
      <w:pPr>
        <w:ind w:left="9639"/>
      </w:pPr>
      <w:r>
        <w:t xml:space="preserve">от </w:t>
      </w:r>
      <w:r w:rsidR="00DF5A2C">
        <w:t>08.11.2023</w:t>
      </w:r>
      <w:r>
        <w:t xml:space="preserve"> № </w:t>
      </w:r>
      <w:r w:rsidR="00DF5A2C">
        <w:t>1173</w:t>
      </w:r>
    </w:p>
    <w:p w:rsidR="00D31497" w:rsidRPr="00D31497" w:rsidRDefault="00D31497" w:rsidP="00D31497">
      <w:pPr>
        <w:ind w:left="11340"/>
      </w:pPr>
    </w:p>
    <w:p w:rsidR="00D31497" w:rsidRPr="00D31497" w:rsidRDefault="00D31497" w:rsidP="00D31497">
      <w:pPr>
        <w:tabs>
          <w:tab w:val="left" w:pos="8160"/>
        </w:tabs>
        <w:jc w:val="center"/>
        <w:rPr>
          <w:b/>
        </w:rPr>
      </w:pPr>
      <w:r w:rsidRPr="00D31497">
        <w:rPr>
          <w:b/>
        </w:rPr>
        <w:t xml:space="preserve">Изменения, которые вносятся в </w:t>
      </w:r>
      <w:r w:rsidRPr="00D31497">
        <w:rPr>
          <w:b/>
          <w:bCs/>
        </w:rPr>
        <w:t>Паспорт муниципальной</w:t>
      </w:r>
      <w:r w:rsidRPr="00D31497">
        <w:rPr>
          <w:b/>
        </w:rPr>
        <w:t xml:space="preserve"> программы </w:t>
      </w:r>
    </w:p>
    <w:p w:rsidR="00D31497" w:rsidRPr="00D31497" w:rsidRDefault="00D31497" w:rsidP="00D31497">
      <w:pPr>
        <w:tabs>
          <w:tab w:val="left" w:pos="8160"/>
        </w:tabs>
        <w:rPr>
          <w:b/>
        </w:rPr>
      </w:pPr>
    </w:p>
    <w:p w:rsidR="00D31497" w:rsidRPr="00D31497" w:rsidRDefault="004A0E4A" w:rsidP="00D31497">
      <w:pPr>
        <w:tabs>
          <w:tab w:val="left" w:pos="8160"/>
        </w:tabs>
      </w:pPr>
      <w:r>
        <w:t>«</w:t>
      </w:r>
    </w:p>
    <w:tbl>
      <w:tblPr>
        <w:tblW w:w="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2552"/>
        <w:gridCol w:w="708"/>
        <w:gridCol w:w="1701"/>
        <w:gridCol w:w="1701"/>
        <w:gridCol w:w="1276"/>
        <w:gridCol w:w="1276"/>
        <w:gridCol w:w="850"/>
        <w:gridCol w:w="992"/>
        <w:gridCol w:w="142"/>
        <w:gridCol w:w="710"/>
        <w:gridCol w:w="636"/>
        <w:gridCol w:w="1206"/>
        <w:gridCol w:w="1851"/>
      </w:tblGrid>
      <w:tr w:rsidR="00D31497" w:rsidRPr="00D31497" w:rsidTr="004A0E4A">
        <w:trPr>
          <w:trHeight w:val="20"/>
          <w:jc w:val="right"/>
        </w:trPr>
        <w:tc>
          <w:tcPr>
            <w:tcW w:w="2552" w:type="dxa"/>
            <w:vMerge w:val="restart"/>
            <w:tcBorders>
              <w:top w:val="single" w:sz="4" w:space="0" w:color="auto"/>
              <w:left w:val="single" w:sz="4" w:space="0" w:color="auto"/>
              <w:bottom w:val="single" w:sz="4" w:space="0" w:color="auto"/>
              <w:right w:val="single" w:sz="4" w:space="0" w:color="auto"/>
            </w:tcBorders>
          </w:tcPr>
          <w:p w:rsidR="00D31497" w:rsidRPr="00D31497" w:rsidRDefault="00D31497" w:rsidP="00D31497">
            <w:pPr>
              <w:widowControl w:val="0"/>
              <w:autoSpaceDE w:val="0"/>
              <w:autoSpaceDN w:val="0"/>
              <w:adjustRightInd w:val="0"/>
              <w:jc w:val="both"/>
              <w:rPr>
                <w:sz w:val="24"/>
                <w:szCs w:val="24"/>
              </w:rPr>
            </w:pPr>
            <w:r w:rsidRPr="00D31497">
              <w:rPr>
                <w:sz w:val="24"/>
                <w:szCs w:val="24"/>
              </w:rPr>
              <w:t xml:space="preserve">Целевые показатели муниципальной программы </w:t>
            </w:r>
          </w:p>
          <w:p w:rsidR="00D31497" w:rsidRPr="00D31497" w:rsidRDefault="00D31497" w:rsidP="00D31497">
            <w:pPr>
              <w:jc w:val="both"/>
              <w:rPr>
                <w:sz w:val="24"/>
                <w:szCs w:val="24"/>
              </w:rPr>
            </w:pPr>
          </w:p>
          <w:p w:rsidR="00D31497" w:rsidRPr="00D31497" w:rsidRDefault="00D31497" w:rsidP="00D31497">
            <w:pPr>
              <w:jc w:val="both"/>
              <w:rPr>
                <w:sz w:val="24"/>
                <w:szCs w:val="24"/>
              </w:rPr>
            </w:pPr>
          </w:p>
          <w:p w:rsidR="00D31497" w:rsidRPr="00D31497" w:rsidRDefault="00D31497" w:rsidP="00D31497">
            <w:pPr>
              <w:jc w:val="both"/>
              <w:rPr>
                <w:sz w:val="24"/>
                <w:szCs w:val="24"/>
              </w:rPr>
            </w:pPr>
          </w:p>
          <w:p w:rsidR="00D31497" w:rsidRPr="00D31497" w:rsidRDefault="00D31497" w:rsidP="00D31497">
            <w:pPr>
              <w:jc w:val="both"/>
              <w:rPr>
                <w:sz w:val="24"/>
                <w:szCs w:val="24"/>
              </w:rPr>
            </w:pPr>
          </w:p>
          <w:p w:rsidR="00D31497" w:rsidRPr="00D31497" w:rsidRDefault="00D31497" w:rsidP="00D31497">
            <w:pPr>
              <w:jc w:val="both"/>
              <w:rPr>
                <w:sz w:val="24"/>
                <w:szCs w:val="24"/>
              </w:rPr>
            </w:pPr>
          </w:p>
          <w:p w:rsidR="00D31497" w:rsidRPr="00D31497" w:rsidRDefault="00D31497" w:rsidP="00D31497">
            <w:pPr>
              <w:jc w:val="both"/>
              <w:rPr>
                <w:sz w:val="24"/>
                <w:szCs w:val="24"/>
              </w:rPr>
            </w:pPr>
          </w:p>
          <w:p w:rsidR="00D31497" w:rsidRPr="00D31497" w:rsidRDefault="00D31497" w:rsidP="00D31497">
            <w:pPr>
              <w:jc w:val="both"/>
              <w:rPr>
                <w:sz w:val="24"/>
                <w:szCs w:val="24"/>
              </w:rPr>
            </w:pPr>
          </w:p>
          <w:p w:rsidR="00D31497" w:rsidRPr="00D31497" w:rsidRDefault="00D31497" w:rsidP="00D31497">
            <w:pPr>
              <w:jc w:val="both"/>
              <w:rPr>
                <w:sz w:val="24"/>
                <w:szCs w:val="24"/>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firstLine="11"/>
              <w:jc w:val="both"/>
              <w:rPr>
                <w:sz w:val="24"/>
                <w:szCs w:val="24"/>
              </w:rPr>
            </w:pPr>
            <w:r w:rsidRPr="00D31497">
              <w:rPr>
                <w:sz w:val="24"/>
                <w:szCs w:val="24"/>
              </w:rPr>
              <w:t>№ п/п</w:t>
            </w:r>
          </w:p>
        </w:tc>
        <w:tc>
          <w:tcPr>
            <w:tcW w:w="1701" w:type="dxa"/>
            <w:vMerge w:val="restart"/>
            <w:tcBorders>
              <w:top w:val="single" w:sz="4" w:space="0" w:color="auto"/>
              <w:left w:val="single" w:sz="4" w:space="0" w:color="auto"/>
              <w:bottom w:val="single" w:sz="4" w:space="0" w:color="auto"/>
              <w:right w:val="single" w:sz="4" w:space="0" w:color="auto"/>
            </w:tcBorders>
          </w:tcPr>
          <w:p w:rsidR="00D31497" w:rsidRPr="00D31497" w:rsidRDefault="00D31497" w:rsidP="00D31497">
            <w:pPr>
              <w:widowControl w:val="0"/>
              <w:autoSpaceDE w:val="0"/>
              <w:autoSpaceDN w:val="0"/>
              <w:adjustRightInd w:val="0"/>
              <w:ind w:firstLine="12"/>
              <w:jc w:val="both"/>
              <w:rPr>
                <w:sz w:val="24"/>
                <w:szCs w:val="24"/>
              </w:rPr>
            </w:pPr>
            <w:r w:rsidRPr="00D31497">
              <w:rPr>
                <w:sz w:val="24"/>
                <w:szCs w:val="24"/>
              </w:rPr>
              <w:t>Наименование целевого показателя</w:t>
            </w:r>
          </w:p>
          <w:p w:rsidR="00D31497" w:rsidRPr="00D31497" w:rsidRDefault="00D31497" w:rsidP="00D31497">
            <w:pPr>
              <w:widowControl w:val="0"/>
              <w:autoSpaceDE w:val="0"/>
              <w:autoSpaceDN w:val="0"/>
              <w:adjustRightInd w:val="0"/>
              <w:ind w:firstLine="12"/>
              <w:jc w:val="both"/>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D31497" w:rsidRPr="00D31497" w:rsidRDefault="00D31497" w:rsidP="00D31497">
            <w:pPr>
              <w:widowControl w:val="0"/>
              <w:autoSpaceDE w:val="0"/>
              <w:autoSpaceDN w:val="0"/>
              <w:adjustRightInd w:val="0"/>
              <w:ind w:firstLine="13"/>
              <w:jc w:val="both"/>
              <w:rPr>
                <w:sz w:val="24"/>
                <w:szCs w:val="24"/>
              </w:rPr>
            </w:pPr>
            <w:r w:rsidRPr="00D31497">
              <w:rPr>
                <w:sz w:val="24"/>
                <w:szCs w:val="24"/>
              </w:rPr>
              <w:t>Документ-основание</w:t>
            </w:r>
          </w:p>
          <w:p w:rsidR="00D31497" w:rsidRPr="00D31497" w:rsidRDefault="00D31497" w:rsidP="00D31497">
            <w:pPr>
              <w:widowControl w:val="0"/>
              <w:autoSpaceDE w:val="0"/>
              <w:autoSpaceDN w:val="0"/>
              <w:adjustRightInd w:val="0"/>
              <w:ind w:firstLine="13"/>
              <w:jc w:val="both"/>
              <w:rPr>
                <w:strike/>
                <w:sz w:val="24"/>
                <w:szCs w:val="24"/>
              </w:rPr>
            </w:pPr>
          </w:p>
        </w:tc>
        <w:tc>
          <w:tcPr>
            <w:tcW w:w="8939" w:type="dxa"/>
            <w:gridSpan w:val="9"/>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firstLine="720"/>
              <w:jc w:val="both"/>
              <w:rPr>
                <w:sz w:val="24"/>
                <w:szCs w:val="24"/>
              </w:rPr>
            </w:pPr>
            <w:r w:rsidRPr="00D31497">
              <w:rPr>
                <w:sz w:val="24"/>
                <w:szCs w:val="24"/>
              </w:rPr>
              <w:t xml:space="preserve">Значение показателя по годам  </w:t>
            </w:r>
          </w:p>
        </w:tc>
      </w:tr>
      <w:tr w:rsidR="00D31497" w:rsidRPr="00D31497" w:rsidTr="004A0E4A">
        <w:trPr>
          <w:trHeight w:val="1492"/>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1497" w:rsidRPr="00D31497" w:rsidRDefault="00D31497" w:rsidP="00D31497">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31497" w:rsidRPr="00D31497" w:rsidRDefault="00D31497" w:rsidP="00D31497">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31497" w:rsidRPr="00D31497" w:rsidRDefault="00D31497" w:rsidP="00D31497">
            <w:pPr>
              <w:rPr>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31497" w:rsidRPr="00D31497" w:rsidRDefault="00D31497" w:rsidP="00D31497">
            <w:pPr>
              <w:rPr>
                <w:strike/>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left="80"/>
              <w:jc w:val="both"/>
              <w:rPr>
                <w:sz w:val="24"/>
                <w:szCs w:val="24"/>
              </w:rPr>
            </w:pPr>
            <w:r w:rsidRPr="00D31497">
              <w:rPr>
                <w:sz w:val="24"/>
                <w:szCs w:val="24"/>
              </w:rPr>
              <w:t xml:space="preserve">Базовое значение </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left="-720" w:firstLine="720"/>
              <w:jc w:val="center"/>
              <w:rPr>
                <w:sz w:val="24"/>
                <w:szCs w:val="24"/>
              </w:rPr>
            </w:pPr>
            <w:r w:rsidRPr="00D31497">
              <w:rPr>
                <w:sz w:val="24"/>
                <w:szCs w:val="24"/>
              </w:rPr>
              <w:t>2022</w:t>
            </w:r>
          </w:p>
        </w:tc>
        <w:tc>
          <w:tcPr>
            <w:tcW w:w="850"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left="-853" w:firstLine="817"/>
              <w:jc w:val="center"/>
              <w:rPr>
                <w:sz w:val="24"/>
                <w:szCs w:val="24"/>
              </w:rPr>
            </w:pPr>
            <w:r w:rsidRPr="00D31497">
              <w:rPr>
                <w:sz w:val="24"/>
                <w:szCs w:val="24"/>
              </w:rPr>
              <w:t>2023</w:t>
            </w:r>
          </w:p>
        </w:tc>
        <w:tc>
          <w:tcPr>
            <w:tcW w:w="992"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left="-713" w:firstLine="720"/>
              <w:jc w:val="center"/>
              <w:rPr>
                <w:sz w:val="24"/>
                <w:szCs w:val="24"/>
              </w:rPr>
            </w:pPr>
            <w:r w:rsidRPr="00D31497">
              <w:rPr>
                <w:sz w:val="24"/>
                <w:szCs w:val="24"/>
              </w:rPr>
              <w:t>2024</w:t>
            </w:r>
          </w:p>
        </w:tc>
        <w:tc>
          <w:tcPr>
            <w:tcW w:w="852"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left="-702" w:right="-52" w:firstLine="720"/>
              <w:jc w:val="center"/>
              <w:rPr>
                <w:sz w:val="24"/>
                <w:szCs w:val="24"/>
              </w:rPr>
            </w:pPr>
            <w:r w:rsidRPr="00D31497">
              <w:rPr>
                <w:sz w:val="24"/>
                <w:szCs w:val="24"/>
              </w:rPr>
              <w:t>2025</w:t>
            </w:r>
          </w:p>
        </w:tc>
        <w:tc>
          <w:tcPr>
            <w:tcW w:w="1842"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firstLine="3"/>
              <w:jc w:val="both"/>
              <w:rPr>
                <w:sz w:val="24"/>
                <w:szCs w:val="24"/>
              </w:rPr>
            </w:pPr>
            <w:r w:rsidRPr="00D31497">
              <w:rPr>
                <w:sz w:val="24"/>
                <w:szCs w:val="24"/>
              </w:rPr>
              <w:t>На момент окончания реализации муниципальной программы</w:t>
            </w:r>
          </w:p>
        </w:tc>
        <w:tc>
          <w:tcPr>
            <w:tcW w:w="1848"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firstLine="2"/>
              <w:jc w:val="both"/>
              <w:rPr>
                <w:sz w:val="24"/>
                <w:szCs w:val="24"/>
              </w:rPr>
            </w:pPr>
            <w:r w:rsidRPr="00D31497">
              <w:rPr>
                <w:sz w:val="24"/>
                <w:szCs w:val="24"/>
              </w:rPr>
              <w:t>Ответственный исполнитель/</w:t>
            </w:r>
          </w:p>
          <w:p w:rsidR="00D31497" w:rsidRPr="00D31497" w:rsidRDefault="00D31497" w:rsidP="00D31497">
            <w:pPr>
              <w:widowControl w:val="0"/>
              <w:autoSpaceDE w:val="0"/>
              <w:autoSpaceDN w:val="0"/>
              <w:adjustRightInd w:val="0"/>
              <w:ind w:firstLine="2"/>
              <w:jc w:val="both"/>
              <w:rPr>
                <w:sz w:val="24"/>
                <w:szCs w:val="24"/>
              </w:rPr>
            </w:pPr>
            <w:r w:rsidRPr="00D31497">
              <w:rPr>
                <w:sz w:val="24"/>
                <w:szCs w:val="24"/>
              </w:rPr>
              <w:t>соисполнитель за достижение показателя</w:t>
            </w:r>
          </w:p>
        </w:tc>
      </w:tr>
      <w:tr w:rsidR="00D31497" w:rsidRPr="00D31497" w:rsidTr="004A0E4A">
        <w:trPr>
          <w:trHeight w:val="1221"/>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1497" w:rsidRPr="00D31497" w:rsidRDefault="00D31497" w:rsidP="00D31497">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left="-744" w:firstLine="720"/>
              <w:jc w:val="both"/>
              <w:rPr>
                <w:sz w:val="24"/>
                <w:szCs w:val="24"/>
              </w:rPr>
            </w:pPr>
            <w:r w:rsidRPr="00D31497">
              <w:rPr>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both"/>
              <w:rPr>
                <w:sz w:val="24"/>
                <w:szCs w:val="24"/>
              </w:rPr>
            </w:pPr>
            <w:r w:rsidRPr="00D31497">
              <w:rPr>
                <w:rFonts w:cs="Arial"/>
                <w:sz w:val="24"/>
                <w:szCs w:val="24"/>
              </w:rPr>
              <w:t xml:space="preserve">Увеличение количества построенных объектов муниципальной собственности социальной сферы, единиц </w:t>
            </w:r>
          </w:p>
        </w:tc>
        <w:tc>
          <w:tcPr>
            <w:tcW w:w="170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shd w:val="clear" w:color="auto" w:fill="FFFFFF"/>
              <w:spacing w:after="144"/>
              <w:jc w:val="both"/>
              <w:outlineLvl w:val="0"/>
              <w:rPr>
                <w:sz w:val="24"/>
                <w:szCs w:val="24"/>
              </w:rPr>
            </w:pPr>
            <w:r w:rsidRPr="00D31497">
              <w:rPr>
                <w:bCs/>
                <w:color w:val="000000"/>
                <w:kern w:val="36"/>
                <w:sz w:val="24"/>
                <w:szCs w:val="24"/>
              </w:rPr>
              <w:t xml:space="preserve">Федеральный закон от 06.10.2003 № 131-ФЗ </w:t>
            </w:r>
            <w:r w:rsidR="004A0E4A">
              <w:rPr>
                <w:bCs/>
                <w:color w:val="000000"/>
                <w:kern w:val="36"/>
                <w:sz w:val="24"/>
                <w:szCs w:val="24"/>
              </w:rPr>
              <w:t>«</w:t>
            </w:r>
            <w:r w:rsidRPr="00D31497">
              <w:rPr>
                <w:bCs/>
                <w:color w:val="000000"/>
                <w:kern w:val="36"/>
                <w:sz w:val="24"/>
                <w:szCs w:val="24"/>
              </w:rPr>
              <w:t>Об общих принципах организации местного самоуправления в Российской Федерации</w:t>
            </w:r>
            <w:r w:rsidR="004A0E4A">
              <w:rPr>
                <w:bCs/>
                <w:color w:val="000000"/>
                <w:kern w:val="36"/>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center"/>
              <w:rPr>
                <w:sz w:val="24"/>
                <w:szCs w:val="24"/>
              </w:rPr>
            </w:pPr>
            <w:r w:rsidRPr="00D31497">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center"/>
              <w:rPr>
                <w:sz w:val="24"/>
                <w:szCs w:val="24"/>
              </w:rPr>
            </w:pPr>
            <w:r w:rsidRPr="00D31497">
              <w:rPr>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center"/>
              <w:rPr>
                <w:sz w:val="24"/>
                <w:szCs w:val="24"/>
              </w:rPr>
            </w:pPr>
            <w:r w:rsidRPr="00D31497">
              <w:rPr>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center"/>
              <w:rPr>
                <w:sz w:val="24"/>
                <w:szCs w:val="24"/>
              </w:rPr>
            </w:pPr>
            <w:r w:rsidRPr="00D31497">
              <w:rPr>
                <w:sz w:val="24"/>
                <w:szCs w:val="24"/>
              </w:rPr>
              <w:t>2</w:t>
            </w:r>
          </w:p>
        </w:tc>
        <w:tc>
          <w:tcPr>
            <w:tcW w:w="852"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center"/>
              <w:rPr>
                <w:sz w:val="24"/>
                <w:szCs w:val="24"/>
              </w:rPr>
            </w:pPr>
            <w:r w:rsidRPr="00D31497">
              <w:rPr>
                <w:sz w:val="24"/>
                <w:szCs w:val="24"/>
              </w:rPr>
              <w:t>1</w:t>
            </w:r>
          </w:p>
        </w:tc>
        <w:tc>
          <w:tcPr>
            <w:tcW w:w="1842"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center"/>
              <w:rPr>
                <w:sz w:val="24"/>
                <w:szCs w:val="24"/>
              </w:rPr>
            </w:pPr>
            <w:r w:rsidRPr="00D31497">
              <w:rPr>
                <w:sz w:val="24"/>
                <w:szCs w:val="24"/>
              </w:rPr>
              <w:t>5</w:t>
            </w:r>
          </w:p>
        </w:tc>
        <w:tc>
          <w:tcPr>
            <w:tcW w:w="1848"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rPr>
                <w:rFonts w:cs="Arial"/>
                <w:sz w:val="24"/>
                <w:szCs w:val="24"/>
              </w:rPr>
            </w:pPr>
            <w:r w:rsidRPr="00D31497">
              <w:rPr>
                <w:sz w:val="24"/>
                <w:szCs w:val="24"/>
              </w:rPr>
              <w:t xml:space="preserve">МКУ </w:t>
            </w:r>
            <w:r w:rsidR="004A0E4A">
              <w:rPr>
                <w:sz w:val="24"/>
                <w:szCs w:val="24"/>
              </w:rPr>
              <w:t>«</w:t>
            </w:r>
            <w:r w:rsidRPr="00D31497">
              <w:rPr>
                <w:sz w:val="24"/>
                <w:szCs w:val="24"/>
              </w:rPr>
              <w:t>УКС</w:t>
            </w:r>
            <w:r w:rsidR="004A0E4A">
              <w:rPr>
                <w:sz w:val="24"/>
                <w:szCs w:val="24"/>
              </w:rPr>
              <w:t>»</w:t>
            </w:r>
            <w:r w:rsidRPr="00D31497">
              <w:rPr>
                <w:sz w:val="24"/>
                <w:szCs w:val="24"/>
              </w:rPr>
              <w:t xml:space="preserve">, </w:t>
            </w:r>
          </w:p>
          <w:p w:rsidR="00D31497" w:rsidRPr="00D31497" w:rsidRDefault="00D31497" w:rsidP="00D31497">
            <w:pPr>
              <w:jc w:val="both"/>
              <w:rPr>
                <w:sz w:val="24"/>
                <w:szCs w:val="24"/>
              </w:rPr>
            </w:pPr>
            <w:r w:rsidRPr="00D31497">
              <w:rPr>
                <w:rFonts w:cs="Arial"/>
                <w:sz w:val="24"/>
                <w:szCs w:val="24"/>
              </w:rPr>
              <w:t>управление культуры и спорта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w:t>
            </w:r>
          </w:p>
        </w:tc>
      </w:tr>
      <w:tr w:rsidR="00D31497" w:rsidRPr="00D31497" w:rsidTr="004A0E4A">
        <w:trPr>
          <w:trHeight w:val="1221"/>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1497" w:rsidRPr="00D31497" w:rsidRDefault="00D31497" w:rsidP="00D31497">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left="-744" w:firstLine="720"/>
              <w:jc w:val="both"/>
              <w:rPr>
                <w:sz w:val="24"/>
                <w:szCs w:val="24"/>
              </w:rPr>
            </w:pPr>
            <w:r w:rsidRPr="00D31497">
              <w:rPr>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both"/>
              <w:rPr>
                <w:sz w:val="24"/>
                <w:szCs w:val="24"/>
              </w:rPr>
            </w:pPr>
            <w:r w:rsidRPr="00D31497">
              <w:rPr>
                <w:rFonts w:cs="Arial"/>
                <w:sz w:val="24"/>
                <w:szCs w:val="24"/>
              </w:rPr>
              <w:t>Увеличение количества объектов муниципальной собственности, улучшивших материально-техническое состояние</w:t>
            </w:r>
            <w:r w:rsidR="004A0E4A">
              <w:rPr>
                <w:rFonts w:cs="Arial"/>
                <w:sz w:val="24"/>
                <w:szCs w:val="24"/>
              </w:rPr>
              <w:t>,</w:t>
            </w:r>
            <w:r w:rsidRPr="00D31497">
              <w:rPr>
                <w:rFonts w:cs="Arial"/>
                <w:sz w:val="24"/>
                <w:szCs w:val="24"/>
              </w:rPr>
              <w:t xml:space="preserve"> путем проведения капитальных и текущих ремонтов, отвечающих требованиям безопасности, строительным и техническим нормам (от лимитов финансирования мероприятий, единиц</w:t>
            </w:r>
          </w:p>
        </w:tc>
        <w:tc>
          <w:tcPr>
            <w:tcW w:w="170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shd w:val="clear" w:color="auto" w:fill="FFFFFF"/>
              <w:spacing w:after="144"/>
              <w:jc w:val="both"/>
              <w:outlineLvl w:val="0"/>
              <w:rPr>
                <w:sz w:val="24"/>
                <w:szCs w:val="24"/>
              </w:rPr>
            </w:pPr>
            <w:r w:rsidRPr="00D31497">
              <w:rPr>
                <w:bCs/>
                <w:color w:val="000000"/>
                <w:kern w:val="36"/>
                <w:sz w:val="24"/>
                <w:szCs w:val="24"/>
              </w:rPr>
              <w:t xml:space="preserve">Федеральный закон от 06.10.2003 № 131-ФЗ </w:t>
            </w:r>
            <w:r w:rsidR="004A0E4A">
              <w:rPr>
                <w:bCs/>
                <w:color w:val="000000"/>
                <w:kern w:val="36"/>
                <w:sz w:val="24"/>
                <w:szCs w:val="24"/>
              </w:rPr>
              <w:t>«</w:t>
            </w:r>
            <w:r w:rsidRPr="00D31497">
              <w:rPr>
                <w:bCs/>
                <w:color w:val="000000"/>
                <w:kern w:val="36"/>
                <w:sz w:val="24"/>
                <w:szCs w:val="24"/>
              </w:rPr>
              <w:t>Об общих принципах организации местного самоуправления в Российской Федерации</w:t>
            </w:r>
            <w:r w:rsidR="004A0E4A">
              <w:rPr>
                <w:bCs/>
                <w:color w:val="000000"/>
                <w:kern w:val="36"/>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center"/>
              <w:rPr>
                <w:sz w:val="24"/>
                <w:szCs w:val="24"/>
              </w:rPr>
            </w:pPr>
            <w:r w:rsidRPr="00D31497">
              <w:rPr>
                <w:sz w:val="24"/>
                <w:szCs w:val="24"/>
              </w:rPr>
              <w:t>59</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highlight w:val="yellow"/>
              </w:rPr>
            </w:pPr>
            <w:r w:rsidRPr="00D31497">
              <w:rPr>
                <w:sz w:val="24"/>
                <w:szCs w:val="24"/>
              </w:rPr>
              <w:t>36</w:t>
            </w:r>
          </w:p>
        </w:tc>
        <w:tc>
          <w:tcPr>
            <w:tcW w:w="850"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72</w:t>
            </w:r>
          </w:p>
        </w:tc>
        <w:tc>
          <w:tcPr>
            <w:tcW w:w="992"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59</w:t>
            </w:r>
          </w:p>
        </w:tc>
        <w:tc>
          <w:tcPr>
            <w:tcW w:w="852"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59</w:t>
            </w:r>
          </w:p>
        </w:tc>
        <w:tc>
          <w:tcPr>
            <w:tcW w:w="1842"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59</w:t>
            </w:r>
          </w:p>
        </w:tc>
        <w:tc>
          <w:tcPr>
            <w:tcW w:w="1848"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rPr>
                <w:rFonts w:cs="Arial"/>
                <w:sz w:val="24"/>
                <w:szCs w:val="24"/>
              </w:rPr>
            </w:pPr>
            <w:r w:rsidRPr="00D31497">
              <w:rPr>
                <w:sz w:val="24"/>
                <w:szCs w:val="24"/>
              </w:rPr>
              <w:t xml:space="preserve">МКУ </w:t>
            </w:r>
            <w:r w:rsidR="004A0E4A">
              <w:rPr>
                <w:sz w:val="24"/>
                <w:szCs w:val="24"/>
              </w:rPr>
              <w:t>«</w:t>
            </w:r>
            <w:r w:rsidRPr="00D31497">
              <w:rPr>
                <w:sz w:val="24"/>
                <w:szCs w:val="24"/>
              </w:rPr>
              <w:t>УКС</w:t>
            </w:r>
            <w:r w:rsidR="004A0E4A">
              <w:rPr>
                <w:sz w:val="24"/>
                <w:szCs w:val="24"/>
              </w:rPr>
              <w:t>»</w:t>
            </w:r>
            <w:r w:rsidRPr="00D31497">
              <w:rPr>
                <w:sz w:val="24"/>
                <w:szCs w:val="24"/>
              </w:rPr>
              <w:t xml:space="preserve">, </w:t>
            </w:r>
          </w:p>
          <w:p w:rsidR="00D31497" w:rsidRPr="00D31497" w:rsidRDefault="00D31497" w:rsidP="00D31497">
            <w:pPr>
              <w:jc w:val="both"/>
              <w:rPr>
                <w:sz w:val="24"/>
                <w:szCs w:val="24"/>
              </w:rPr>
            </w:pPr>
            <w:r w:rsidRPr="00D31497">
              <w:rPr>
                <w:rFonts w:cs="Arial"/>
                <w:sz w:val="24"/>
                <w:szCs w:val="24"/>
              </w:rPr>
              <w:t>управление культуры и спорта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 управление образования и молодежной политики администрации района</w:t>
            </w:r>
          </w:p>
        </w:tc>
      </w:tr>
      <w:tr w:rsidR="00D31497" w:rsidRPr="00D31497" w:rsidTr="004A0E4A">
        <w:trPr>
          <w:trHeight w:val="2334"/>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1497" w:rsidRPr="00D31497" w:rsidRDefault="00D31497" w:rsidP="00D31497">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firstLine="11"/>
              <w:rPr>
                <w:sz w:val="24"/>
                <w:szCs w:val="24"/>
              </w:rPr>
            </w:pPr>
            <w:r w:rsidRPr="00D31497">
              <w:rPr>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both"/>
              <w:rPr>
                <w:sz w:val="24"/>
                <w:szCs w:val="24"/>
              </w:rPr>
            </w:pPr>
            <w:r w:rsidRPr="00D31497">
              <w:rPr>
                <w:rFonts w:cs="Arial"/>
                <w:sz w:val="24"/>
                <w:szCs w:val="24"/>
              </w:rPr>
              <w:t>Доля объектов социальной сферы, в которых проведен капитальный и текущий ремонт,</w:t>
            </w:r>
            <w:r w:rsidR="004A0E4A">
              <w:rPr>
                <w:rFonts w:cs="Arial"/>
                <w:sz w:val="24"/>
                <w:szCs w:val="24"/>
              </w:rPr>
              <w:t xml:space="preserve"> от запланированного количества</w:t>
            </w:r>
            <w:r w:rsidRPr="00D31497">
              <w:rPr>
                <w:rFonts w:cs="Arial"/>
                <w:sz w:val="24"/>
                <w:szCs w:val="24"/>
              </w:rPr>
              <w:t xml:space="preserve"> (%) </w:t>
            </w:r>
          </w:p>
        </w:tc>
        <w:tc>
          <w:tcPr>
            <w:tcW w:w="170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shd w:val="clear" w:color="auto" w:fill="FFFFFF"/>
              <w:spacing w:after="144"/>
              <w:jc w:val="both"/>
              <w:outlineLvl w:val="0"/>
              <w:rPr>
                <w:sz w:val="24"/>
                <w:szCs w:val="24"/>
              </w:rPr>
            </w:pPr>
            <w:r w:rsidRPr="00D31497">
              <w:rPr>
                <w:bCs/>
                <w:color w:val="000000"/>
                <w:kern w:val="36"/>
                <w:sz w:val="24"/>
                <w:szCs w:val="24"/>
              </w:rPr>
              <w:t xml:space="preserve">Федеральный закон от 06.10.2003 № 131-ФЗ </w:t>
            </w:r>
            <w:r w:rsidR="004A0E4A">
              <w:rPr>
                <w:bCs/>
                <w:color w:val="000000"/>
                <w:kern w:val="36"/>
                <w:sz w:val="24"/>
                <w:szCs w:val="24"/>
              </w:rPr>
              <w:t>«</w:t>
            </w:r>
            <w:r w:rsidRPr="00D31497">
              <w:rPr>
                <w:bCs/>
                <w:color w:val="000000"/>
                <w:kern w:val="36"/>
                <w:sz w:val="24"/>
                <w:szCs w:val="24"/>
              </w:rPr>
              <w:t>Об общих принципах организации местного самоуправления в Российской Федерации</w:t>
            </w:r>
            <w:r w:rsidR="004A0E4A">
              <w:rPr>
                <w:bCs/>
                <w:color w:val="000000"/>
                <w:kern w:val="36"/>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center"/>
              <w:rPr>
                <w:sz w:val="24"/>
                <w:szCs w:val="24"/>
              </w:rPr>
            </w:pPr>
            <w:r w:rsidRPr="00D31497">
              <w:rPr>
                <w:sz w:val="24"/>
                <w:szCs w:val="24"/>
              </w:rPr>
              <w:t>51</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42</w:t>
            </w:r>
          </w:p>
        </w:tc>
        <w:tc>
          <w:tcPr>
            <w:tcW w:w="850"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33</w:t>
            </w:r>
          </w:p>
        </w:tc>
        <w:tc>
          <w:tcPr>
            <w:tcW w:w="992"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51</w:t>
            </w:r>
          </w:p>
        </w:tc>
        <w:tc>
          <w:tcPr>
            <w:tcW w:w="852"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51</w:t>
            </w:r>
          </w:p>
        </w:tc>
        <w:tc>
          <w:tcPr>
            <w:tcW w:w="1842"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51</w:t>
            </w:r>
          </w:p>
        </w:tc>
        <w:tc>
          <w:tcPr>
            <w:tcW w:w="1848"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rPr>
                <w:rFonts w:cs="Arial"/>
                <w:sz w:val="24"/>
                <w:szCs w:val="24"/>
              </w:rPr>
            </w:pPr>
            <w:r w:rsidRPr="00D31497">
              <w:rPr>
                <w:sz w:val="24"/>
                <w:szCs w:val="24"/>
              </w:rPr>
              <w:t xml:space="preserve">МКУ </w:t>
            </w:r>
            <w:r w:rsidR="004A0E4A">
              <w:rPr>
                <w:sz w:val="24"/>
                <w:szCs w:val="24"/>
              </w:rPr>
              <w:t>«</w:t>
            </w:r>
            <w:r w:rsidRPr="00D31497">
              <w:rPr>
                <w:sz w:val="24"/>
                <w:szCs w:val="24"/>
              </w:rPr>
              <w:t>УКС</w:t>
            </w:r>
            <w:r w:rsidR="004A0E4A">
              <w:rPr>
                <w:sz w:val="24"/>
                <w:szCs w:val="24"/>
              </w:rPr>
              <w:t>»</w:t>
            </w:r>
            <w:r w:rsidRPr="00D31497">
              <w:rPr>
                <w:sz w:val="24"/>
                <w:szCs w:val="24"/>
              </w:rPr>
              <w:t xml:space="preserve">, </w:t>
            </w:r>
          </w:p>
          <w:p w:rsidR="00D31497" w:rsidRPr="00D31497" w:rsidRDefault="00D31497" w:rsidP="00D31497">
            <w:pPr>
              <w:jc w:val="both"/>
              <w:rPr>
                <w:sz w:val="24"/>
                <w:szCs w:val="24"/>
              </w:rPr>
            </w:pPr>
            <w:r w:rsidRPr="00D31497">
              <w:rPr>
                <w:rFonts w:cs="Arial"/>
                <w:sz w:val="24"/>
                <w:szCs w:val="24"/>
              </w:rPr>
              <w:t>управление образования и молодежной политики администрации района, управление культуры и спорта администрации района</w:t>
            </w:r>
          </w:p>
        </w:tc>
      </w:tr>
      <w:tr w:rsidR="00D31497" w:rsidRPr="00D31497" w:rsidTr="004A0E4A">
        <w:trPr>
          <w:trHeight w:val="2334"/>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1497" w:rsidRPr="00D31497" w:rsidRDefault="00D31497" w:rsidP="00D31497">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firstLine="11"/>
              <w:rPr>
                <w:sz w:val="24"/>
                <w:szCs w:val="24"/>
              </w:rPr>
            </w:pPr>
            <w:r w:rsidRPr="00D31497">
              <w:rPr>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both"/>
              <w:rPr>
                <w:rFonts w:cs="Arial"/>
                <w:sz w:val="24"/>
                <w:szCs w:val="24"/>
              </w:rPr>
            </w:pPr>
            <w:r w:rsidRPr="00D31497">
              <w:rPr>
                <w:rFonts w:cs="Arial"/>
                <w:sz w:val="24"/>
                <w:szCs w:val="24"/>
              </w:rPr>
              <w:t>Доля объектов административных зданий, в которых проведен капитальный и текущий ремонт,</w:t>
            </w:r>
            <w:r w:rsidR="004A0E4A">
              <w:rPr>
                <w:rFonts w:cs="Arial"/>
                <w:sz w:val="24"/>
                <w:szCs w:val="24"/>
              </w:rPr>
              <w:t xml:space="preserve"> от запланированного количества</w:t>
            </w:r>
            <w:r w:rsidRPr="00D31497">
              <w:rPr>
                <w:rFonts w:cs="Arial"/>
                <w:sz w:val="24"/>
                <w:szCs w:val="24"/>
              </w:rPr>
              <w:t xml:space="preserve"> (%) </w:t>
            </w:r>
          </w:p>
        </w:tc>
        <w:tc>
          <w:tcPr>
            <w:tcW w:w="170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shd w:val="clear" w:color="auto" w:fill="FFFFFF"/>
              <w:spacing w:after="144"/>
              <w:jc w:val="both"/>
              <w:outlineLvl w:val="0"/>
              <w:rPr>
                <w:sz w:val="24"/>
                <w:szCs w:val="24"/>
              </w:rPr>
            </w:pPr>
            <w:r w:rsidRPr="00D31497">
              <w:rPr>
                <w:bCs/>
                <w:color w:val="000000"/>
                <w:kern w:val="36"/>
                <w:sz w:val="24"/>
                <w:szCs w:val="24"/>
              </w:rPr>
              <w:t xml:space="preserve">Федеральный закон от 06.10.2003 № 131-ФЗ </w:t>
            </w:r>
            <w:r w:rsidR="004A0E4A">
              <w:rPr>
                <w:bCs/>
                <w:color w:val="000000"/>
                <w:kern w:val="36"/>
                <w:sz w:val="24"/>
                <w:szCs w:val="24"/>
              </w:rPr>
              <w:t>«</w:t>
            </w:r>
            <w:r w:rsidRPr="00D31497">
              <w:rPr>
                <w:bCs/>
                <w:color w:val="000000"/>
                <w:kern w:val="36"/>
                <w:sz w:val="24"/>
                <w:szCs w:val="24"/>
              </w:rPr>
              <w:t>Об общих принципах организации местного самоуправления в Российской Федерации</w:t>
            </w:r>
            <w:r w:rsidR="004A0E4A">
              <w:rPr>
                <w:bCs/>
                <w:color w:val="000000"/>
                <w:kern w:val="36"/>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center"/>
              <w:rPr>
                <w:sz w:val="24"/>
                <w:szCs w:val="24"/>
              </w:rPr>
            </w:pPr>
            <w:r w:rsidRPr="00D31497">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14</w:t>
            </w:r>
          </w:p>
        </w:tc>
        <w:tc>
          <w:tcPr>
            <w:tcW w:w="850"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13</w:t>
            </w:r>
          </w:p>
        </w:tc>
        <w:tc>
          <w:tcPr>
            <w:tcW w:w="992"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2</w:t>
            </w:r>
          </w:p>
        </w:tc>
        <w:tc>
          <w:tcPr>
            <w:tcW w:w="852"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2</w:t>
            </w:r>
          </w:p>
        </w:tc>
        <w:tc>
          <w:tcPr>
            <w:tcW w:w="1848"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rPr>
                <w:sz w:val="24"/>
                <w:szCs w:val="24"/>
              </w:rPr>
            </w:pPr>
            <w:r w:rsidRPr="00D31497">
              <w:rPr>
                <w:sz w:val="24"/>
                <w:szCs w:val="24"/>
              </w:rPr>
              <w:t xml:space="preserve">МКУ </w:t>
            </w:r>
            <w:r w:rsidR="004A0E4A">
              <w:rPr>
                <w:sz w:val="24"/>
                <w:szCs w:val="24"/>
              </w:rPr>
              <w:t>«</w:t>
            </w:r>
            <w:r w:rsidRPr="00D31497">
              <w:rPr>
                <w:sz w:val="24"/>
                <w:szCs w:val="24"/>
              </w:rPr>
              <w:t>УКС</w:t>
            </w:r>
            <w:r w:rsidR="004A0E4A">
              <w:rPr>
                <w:sz w:val="24"/>
                <w:szCs w:val="24"/>
              </w:rPr>
              <w:t>»</w:t>
            </w:r>
            <w:r w:rsidRPr="00D31497">
              <w:rPr>
                <w:sz w:val="24"/>
                <w:szCs w:val="24"/>
              </w:rPr>
              <w:t xml:space="preserve">, </w:t>
            </w:r>
            <w:r w:rsidRPr="00D31497">
              <w:rPr>
                <w:rFonts w:cs="Arial"/>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D31497" w:rsidRPr="00D31497" w:rsidTr="004A0E4A">
        <w:trPr>
          <w:trHeight w:val="2334"/>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1497" w:rsidRPr="00D31497" w:rsidRDefault="00D31497" w:rsidP="00D31497">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firstLine="11"/>
              <w:rPr>
                <w:sz w:val="24"/>
                <w:szCs w:val="24"/>
              </w:rPr>
            </w:pPr>
            <w:r w:rsidRPr="00D31497">
              <w:rPr>
                <w:sz w:val="24"/>
                <w:szCs w:val="24"/>
              </w:rPr>
              <w:t>5.</w:t>
            </w:r>
          </w:p>
        </w:tc>
        <w:tc>
          <w:tcPr>
            <w:tcW w:w="170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both"/>
              <w:rPr>
                <w:rFonts w:cs="Arial"/>
                <w:sz w:val="24"/>
                <w:szCs w:val="24"/>
              </w:rPr>
            </w:pPr>
            <w:r w:rsidRPr="00D31497">
              <w:rPr>
                <w:rFonts w:cs="Arial"/>
                <w:sz w:val="24"/>
                <w:szCs w:val="24"/>
              </w:rPr>
              <w:t xml:space="preserve">Доля объектов муниципального жилищного фонда, в которых проведен капитальный и текущий ремонт, </w:t>
            </w:r>
            <w:r w:rsidR="004A0E4A">
              <w:rPr>
                <w:rFonts w:cs="Arial"/>
                <w:sz w:val="24"/>
                <w:szCs w:val="24"/>
              </w:rPr>
              <w:t xml:space="preserve">от запланированного количества </w:t>
            </w:r>
            <w:r w:rsidRPr="00D31497">
              <w:rPr>
                <w:rFonts w:cs="Arial"/>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shd w:val="clear" w:color="auto" w:fill="FFFFFF"/>
              <w:spacing w:after="144"/>
              <w:jc w:val="both"/>
              <w:outlineLvl w:val="0"/>
              <w:rPr>
                <w:sz w:val="24"/>
                <w:szCs w:val="24"/>
              </w:rPr>
            </w:pPr>
            <w:r w:rsidRPr="00D31497">
              <w:rPr>
                <w:bCs/>
                <w:color w:val="000000"/>
                <w:kern w:val="36"/>
                <w:sz w:val="24"/>
                <w:szCs w:val="24"/>
              </w:rPr>
              <w:t xml:space="preserve">Федеральный закон от 06.10.2003 № 131-ФЗ </w:t>
            </w:r>
            <w:r w:rsidR="004A0E4A">
              <w:rPr>
                <w:bCs/>
                <w:color w:val="000000"/>
                <w:kern w:val="36"/>
                <w:sz w:val="24"/>
                <w:szCs w:val="24"/>
              </w:rPr>
              <w:t>«</w:t>
            </w:r>
            <w:r w:rsidRPr="00D31497">
              <w:rPr>
                <w:bCs/>
                <w:color w:val="000000"/>
                <w:kern w:val="36"/>
                <w:sz w:val="24"/>
                <w:szCs w:val="24"/>
              </w:rPr>
              <w:t>Об общих принципах организации местного самоуправления в Российской Федерации</w:t>
            </w:r>
            <w:r w:rsidR="004A0E4A">
              <w:rPr>
                <w:bCs/>
                <w:color w:val="000000"/>
                <w:kern w:val="36"/>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center"/>
              <w:rPr>
                <w:sz w:val="24"/>
                <w:szCs w:val="24"/>
              </w:rPr>
            </w:pPr>
            <w:r w:rsidRPr="00D31497">
              <w:rPr>
                <w:sz w:val="24"/>
                <w:szCs w:val="24"/>
              </w:rPr>
              <w:t>47</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44</w:t>
            </w:r>
          </w:p>
        </w:tc>
        <w:tc>
          <w:tcPr>
            <w:tcW w:w="850"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54</w:t>
            </w:r>
          </w:p>
        </w:tc>
        <w:tc>
          <w:tcPr>
            <w:tcW w:w="992"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47</w:t>
            </w:r>
          </w:p>
        </w:tc>
        <w:tc>
          <w:tcPr>
            <w:tcW w:w="852"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47</w:t>
            </w:r>
          </w:p>
        </w:tc>
        <w:tc>
          <w:tcPr>
            <w:tcW w:w="1842"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47</w:t>
            </w:r>
          </w:p>
        </w:tc>
        <w:tc>
          <w:tcPr>
            <w:tcW w:w="1848"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rPr>
                <w:rFonts w:cs="Arial"/>
                <w:color w:val="000000"/>
                <w:sz w:val="24"/>
                <w:szCs w:val="24"/>
              </w:rPr>
            </w:pPr>
            <w:r w:rsidRPr="00D31497">
              <w:rPr>
                <w:rFonts w:cs="Arial"/>
                <w:color w:val="000000"/>
                <w:sz w:val="24"/>
                <w:szCs w:val="24"/>
              </w:rPr>
              <w:t xml:space="preserve">МКУ </w:t>
            </w:r>
            <w:r w:rsidR="004A0E4A">
              <w:rPr>
                <w:rFonts w:cs="Arial"/>
                <w:color w:val="000000"/>
                <w:sz w:val="24"/>
                <w:szCs w:val="24"/>
              </w:rPr>
              <w:t>«</w:t>
            </w:r>
            <w:r w:rsidRPr="00D31497">
              <w:rPr>
                <w:rFonts w:cs="Arial"/>
                <w:color w:val="000000"/>
                <w:sz w:val="24"/>
                <w:szCs w:val="24"/>
              </w:rPr>
              <w:t>УКС</w:t>
            </w:r>
            <w:r w:rsidR="004A0E4A">
              <w:rPr>
                <w:rFonts w:cs="Arial"/>
                <w:color w:val="000000"/>
                <w:sz w:val="24"/>
                <w:szCs w:val="24"/>
              </w:rPr>
              <w:t>»</w:t>
            </w:r>
            <w:r w:rsidRPr="00D31497">
              <w:rPr>
                <w:rFonts w:cs="Arial"/>
                <w:color w:val="000000"/>
                <w:sz w:val="24"/>
                <w:szCs w:val="24"/>
              </w:rPr>
              <w:t xml:space="preserve">/ </w:t>
            </w:r>
            <w:r w:rsidRPr="00D31497">
              <w:rPr>
                <w:rFonts w:cs="Arial"/>
                <w:sz w:val="24"/>
                <w:szCs w:val="24"/>
              </w:rPr>
              <w:t>управление градостроительства, развития жилищно-коммунального комплекса и энергетики администрации района</w:t>
            </w:r>
          </w:p>
        </w:tc>
      </w:tr>
      <w:tr w:rsidR="00D31497" w:rsidRPr="00D31497" w:rsidTr="004A0E4A">
        <w:trPr>
          <w:trHeight w:val="20"/>
          <w:jc w:val="right"/>
        </w:trPr>
        <w:tc>
          <w:tcPr>
            <w:tcW w:w="2552" w:type="dxa"/>
            <w:vMerge w:val="restart"/>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both"/>
              <w:rPr>
                <w:sz w:val="24"/>
                <w:szCs w:val="24"/>
              </w:rPr>
            </w:pPr>
            <w:r w:rsidRPr="00D31497">
              <w:rPr>
                <w:sz w:val="24"/>
                <w:szCs w:val="24"/>
              </w:rPr>
              <w:t>Параметры финансового обеспечения муниципальной программы</w:t>
            </w:r>
          </w:p>
        </w:tc>
        <w:tc>
          <w:tcPr>
            <w:tcW w:w="2409" w:type="dxa"/>
            <w:gridSpan w:val="2"/>
            <w:vMerge w:val="restart"/>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both"/>
              <w:rPr>
                <w:sz w:val="24"/>
                <w:szCs w:val="24"/>
              </w:rPr>
            </w:pPr>
            <w:r w:rsidRPr="00D31497">
              <w:rPr>
                <w:sz w:val="24"/>
                <w:szCs w:val="24"/>
              </w:rPr>
              <w:t>Источники финансирования</w:t>
            </w:r>
          </w:p>
        </w:tc>
        <w:tc>
          <w:tcPr>
            <w:tcW w:w="10640" w:type="dxa"/>
            <w:gridSpan w:val="10"/>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firstLine="720"/>
              <w:jc w:val="center"/>
              <w:rPr>
                <w:sz w:val="24"/>
                <w:szCs w:val="24"/>
              </w:rPr>
            </w:pPr>
            <w:r w:rsidRPr="00D31497">
              <w:rPr>
                <w:sz w:val="24"/>
                <w:szCs w:val="24"/>
              </w:rPr>
              <w:t xml:space="preserve">Расходы по годам (тыс. рублей) </w:t>
            </w:r>
          </w:p>
        </w:tc>
      </w:tr>
      <w:tr w:rsidR="00D31497" w:rsidRPr="00D31497" w:rsidTr="004A0E4A">
        <w:trPr>
          <w:trHeight w:val="353"/>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1497" w:rsidRPr="00D31497" w:rsidRDefault="00D31497" w:rsidP="00D31497">
            <w:pPr>
              <w:rPr>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31497" w:rsidRPr="00D31497" w:rsidRDefault="00D31497" w:rsidP="00D31497">
            <w:pPr>
              <w:rPr>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center"/>
              <w:rPr>
                <w:sz w:val="24"/>
                <w:szCs w:val="24"/>
              </w:rPr>
            </w:pPr>
            <w:r w:rsidRPr="00D31497">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firstLine="5"/>
              <w:jc w:val="center"/>
              <w:rPr>
                <w:sz w:val="24"/>
                <w:szCs w:val="24"/>
              </w:rPr>
            </w:pPr>
            <w:r w:rsidRPr="00D31497">
              <w:rPr>
                <w:sz w:val="24"/>
                <w:szCs w:val="24"/>
              </w:rPr>
              <w:t>20</w:t>
            </w:r>
            <w:r w:rsidRPr="00D31497">
              <w:rPr>
                <w:sz w:val="24"/>
                <w:szCs w:val="24"/>
              </w:rPr>
              <w:softHyphen/>
              <w:t>22</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center"/>
              <w:rPr>
                <w:sz w:val="24"/>
                <w:szCs w:val="24"/>
              </w:rPr>
            </w:pPr>
            <w:r w:rsidRPr="00D31497">
              <w:rPr>
                <w:sz w:val="24"/>
                <w:szCs w:val="24"/>
              </w:rPr>
              <w:t>2023</w:t>
            </w:r>
          </w:p>
        </w:tc>
        <w:tc>
          <w:tcPr>
            <w:tcW w:w="1984" w:type="dxa"/>
            <w:gridSpan w:val="3"/>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firstLine="66"/>
              <w:jc w:val="center"/>
              <w:rPr>
                <w:sz w:val="24"/>
                <w:szCs w:val="24"/>
              </w:rPr>
            </w:pPr>
            <w:r w:rsidRPr="00D31497">
              <w:rPr>
                <w:sz w:val="24"/>
                <w:szCs w:val="24"/>
              </w:rPr>
              <w:t>2024</w:t>
            </w:r>
          </w:p>
        </w:tc>
        <w:tc>
          <w:tcPr>
            <w:tcW w:w="1346"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firstLine="3"/>
              <w:jc w:val="center"/>
              <w:rPr>
                <w:sz w:val="24"/>
                <w:szCs w:val="24"/>
              </w:rPr>
            </w:pPr>
            <w:r w:rsidRPr="00D31497">
              <w:rPr>
                <w:sz w:val="24"/>
                <w:szCs w:val="24"/>
              </w:rPr>
              <w:t>2025</w:t>
            </w:r>
          </w:p>
        </w:tc>
        <w:tc>
          <w:tcPr>
            <w:tcW w:w="3057"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center"/>
              <w:rPr>
                <w:sz w:val="24"/>
                <w:szCs w:val="24"/>
              </w:rPr>
            </w:pPr>
            <w:r w:rsidRPr="00D31497">
              <w:rPr>
                <w:sz w:val="24"/>
                <w:szCs w:val="24"/>
              </w:rPr>
              <w:t>2026- 2030</w:t>
            </w:r>
          </w:p>
        </w:tc>
      </w:tr>
      <w:tr w:rsidR="00D31497" w:rsidRPr="00D31497" w:rsidTr="004A0E4A">
        <w:trPr>
          <w:trHeight w:val="462"/>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1497" w:rsidRPr="00D31497" w:rsidRDefault="00D31497" w:rsidP="00D31497">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both"/>
              <w:rPr>
                <w:sz w:val="24"/>
                <w:szCs w:val="24"/>
              </w:rPr>
            </w:pPr>
            <w:r w:rsidRPr="00D31497">
              <w:rPr>
                <w:sz w:val="24"/>
                <w:szCs w:val="24"/>
              </w:rPr>
              <w:t>всего</w:t>
            </w:r>
          </w:p>
        </w:tc>
        <w:tc>
          <w:tcPr>
            <w:tcW w:w="170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1 256 190,2</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135 189,7</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758 096,7</w:t>
            </w:r>
          </w:p>
        </w:tc>
        <w:tc>
          <w:tcPr>
            <w:tcW w:w="1984" w:type="dxa"/>
            <w:gridSpan w:val="3"/>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59 227,3</w:t>
            </w:r>
          </w:p>
        </w:tc>
        <w:tc>
          <w:tcPr>
            <w:tcW w:w="1346"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50 725,5</w:t>
            </w:r>
          </w:p>
        </w:tc>
        <w:tc>
          <w:tcPr>
            <w:tcW w:w="3057"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252 951,0</w:t>
            </w:r>
          </w:p>
        </w:tc>
      </w:tr>
      <w:tr w:rsidR="00D31497" w:rsidRPr="00D31497" w:rsidTr="004A0E4A">
        <w:trPr>
          <w:trHeight w:val="496"/>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1497" w:rsidRPr="00D31497" w:rsidRDefault="00D31497" w:rsidP="00D31497">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firstLine="11"/>
              <w:rPr>
                <w:sz w:val="24"/>
                <w:szCs w:val="24"/>
              </w:rPr>
            </w:pPr>
            <w:r w:rsidRPr="00D31497">
              <w:rPr>
                <w:sz w:val="24"/>
                <w:szCs w:val="24"/>
              </w:rPr>
              <w:t>федеральный бюджет</w:t>
            </w:r>
          </w:p>
        </w:tc>
        <w:tc>
          <w:tcPr>
            <w:tcW w:w="170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pPr>
            <w:r w:rsidRPr="00D31497">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pPr>
            <w:r w:rsidRPr="00D31497">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pPr>
            <w:r w:rsidRPr="00D31497">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pPr>
            <w:r w:rsidRPr="00D31497">
              <w:rPr>
                <w:sz w:val="24"/>
                <w:szCs w:val="24"/>
              </w:rPr>
              <w:t>0,0</w:t>
            </w:r>
          </w:p>
        </w:tc>
        <w:tc>
          <w:tcPr>
            <w:tcW w:w="1346"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pPr>
            <w:r w:rsidRPr="00D31497">
              <w:rPr>
                <w:sz w:val="24"/>
                <w:szCs w:val="24"/>
              </w:rPr>
              <w:t>0,0</w:t>
            </w:r>
          </w:p>
        </w:tc>
        <w:tc>
          <w:tcPr>
            <w:tcW w:w="3057"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pPr>
            <w:r w:rsidRPr="00D31497">
              <w:rPr>
                <w:sz w:val="24"/>
                <w:szCs w:val="24"/>
              </w:rPr>
              <w:t>0,0</w:t>
            </w:r>
          </w:p>
        </w:tc>
      </w:tr>
      <w:tr w:rsidR="00D31497" w:rsidRPr="00D31497" w:rsidTr="004A0E4A">
        <w:trPr>
          <w:trHeight w:val="496"/>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1497" w:rsidRPr="00D31497" w:rsidRDefault="00D31497" w:rsidP="00D31497">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ind w:firstLine="11"/>
              <w:jc w:val="both"/>
              <w:rPr>
                <w:sz w:val="24"/>
                <w:szCs w:val="24"/>
              </w:rPr>
            </w:pPr>
            <w:r w:rsidRPr="00D31497">
              <w:rPr>
                <w:sz w:val="24"/>
                <w:szCs w:val="24"/>
              </w:rPr>
              <w:t>бюджет автономного округа</w:t>
            </w:r>
          </w:p>
        </w:tc>
        <w:tc>
          <w:tcPr>
            <w:tcW w:w="170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pPr>
            <w:r w:rsidRPr="00D31497">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pPr>
            <w:r w:rsidRPr="00D31497">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pPr>
            <w:r w:rsidRPr="00D31497">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pPr>
            <w:r w:rsidRPr="00D31497">
              <w:rPr>
                <w:sz w:val="24"/>
                <w:szCs w:val="24"/>
              </w:rPr>
              <w:t>0,0</w:t>
            </w:r>
          </w:p>
        </w:tc>
        <w:tc>
          <w:tcPr>
            <w:tcW w:w="1346"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pPr>
            <w:r w:rsidRPr="00D31497">
              <w:rPr>
                <w:sz w:val="24"/>
                <w:szCs w:val="24"/>
              </w:rPr>
              <w:t>0,0</w:t>
            </w:r>
          </w:p>
        </w:tc>
        <w:tc>
          <w:tcPr>
            <w:tcW w:w="3057"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pPr>
            <w:r w:rsidRPr="00D31497">
              <w:rPr>
                <w:sz w:val="24"/>
                <w:szCs w:val="24"/>
              </w:rPr>
              <w:t>0,0</w:t>
            </w:r>
          </w:p>
        </w:tc>
      </w:tr>
      <w:tr w:rsidR="00D31497" w:rsidRPr="00D31497" w:rsidTr="004A0E4A">
        <w:trPr>
          <w:trHeight w:val="496"/>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1497" w:rsidRPr="00D31497" w:rsidRDefault="00D31497" w:rsidP="00D31497">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both"/>
              <w:rPr>
                <w:sz w:val="24"/>
                <w:szCs w:val="24"/>
              </w:rPr>
            </w:pPr>
            <w:r w:rsidRPr="00D31497">
              <w:rPr>
                <w:sz w:val="24"/>
                <w:szCs w:val="24"/>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1 256 190,2</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135 189,7</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758 096,7</w:t>
            </w:r>
          </w:p>
        </w:tc>
        <w:tc>
          <w:tcPr>
            <w:tcW w:w="1984" w:type="dxa"/>
            <w:gridSpan w:val="3"/>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59 227,3</w:t>
            </w:r>
          </w:p>
        </w:tc>
        <w:tc>
          <w:tcPr>
            <w:tcW w:w="1346"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50 725,5</w:t>
            </w:r>
          </w:p>
        </w:tc>
        <w:tc>
          <w:tcPr>
            <w:tcW w:w="3057"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252 951,0</w:t>
            </w:r>
          </w:p>
        </w:tc>
      </w:tr>
      <w:tr w:rsidR="00D31497" w:rsidRPr="00D31497" w:rsidTr="004A0E4A">
        <w:trPr>
          <w:trHeight w:val="496"/>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31497" w:rsidRPr="00D31497" w:rsidRDefault="00D31497" w:rsidP="00D31497">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widowControl w:val="0"/>
              <w:autoSpaceDE w:val="0"/>
              <w:autoSpaceDN w:val="0"/>
              <w:adjustRightInd w:val="0"/>
              <w:jc w:val="both"/>
              <w:rPr>
                <w:sz w:val="24"/>
                <w:szCs w:val="24"/>
              </w:rPr>
            </w:pPr>
            <w:r w:rsidRPr="00D31497">
              <w:rPr>
                <w:sz w:val="24"/>
                <w:szCs w:val="24"/>
              </w:rPr>
              <w:t>иные источники финансирования</w:t>
            </w:r>
          </w:p>
        </w:tc>
        <w:tc>
          <w:tcPr>
            <w:tcW w:w="170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0,0</w:t>
            </w:r>
          </w:p>
        </w:tc>
        <w:tc>
          <w:tcPr>
            <w:tcW w:w="1346"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0,0</w:t>
            </w:r>
          </w:p>
        </w:tc>
        <w:tc>
          <w:tcPr>
            <w:tcW w:w="3057" w:type="dxa"/>
            <w:gridSpan w:val="2"/>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4"/>
                <w:szCs w:val="24"/>
              </w:rPr>
            </w:pPr>
            <w:r w:rsidRPr="00D31497">
              <w:rPr>
                <w:sz w:val="24"/>
                <w:szCs w:val="24"/>
              </w:rPr>
              <w:t>0,0</w:t>
            </w:r>
          </w:p>
        </w:tc>
      </w:tr>
    </w:tbl>
    <w:p w:rsidR="00D31497" w:rsidRPr="00D31497" w:rsidRDefault="00B3206E" w:rsidP="00D31497">
      <w:pPr>
        <w:jc w:val="right"/>
      </w:pPr>
      <w:r>
        <w:t>».</w:t>
      </w:r>
    </w:p>
    <w:p w:rsidR="00D31497" w:rsidRPr="00D31497" w:rsidRDefault="00D31497" w:rsidP="00D31497">
      <w:pPr>
        <w:ind w:left="10490"/>
      </w:pPr>
    </w:p>
    <w:p w:rsidR="00D31497" w:rsidRPr="00D31497" w:rsidRDefault="00D31497" w:rsidP="00D31497"/>
    <w:p w:rsidR="00D31497" w:rsidRPr="00D31497" w:rsidRDefault="00D31497" w:rsidP="00D31497"/>
    <w:p w:rsidR="00D31497" w:rsidRPr="00D31497" w:rsidRDefault="00D31497" w:rsidP="00D31497"/>
    <w:p w:rsidR="00D31497" w:rsidRPr="00D31497" w:rsidRDefault="00D31497" w:rsidP="00D31497"/>
    <w:p w:rsidR="00D31497" w:rsidRPr="00D31497" w:rsidRDefault="00D31497" w:rsidP="00D31497"/>
    <w:p w:rsidR="00D31497" w:rsidRPr="00D31497" w:rsidRDefault="00D31497" w:rsidP="00D31497"/>
    <w:p w:rsidR="00D31497" w:rsidRPr="00D31497" w:rsidRDefault="00D31497" w:rsidP="00D31497">
      <w:pPr>
        <w:ind w:left="10490"/>
      </w:pPr>
      <w:r w:rsidRPr="00D31497">
        <w:t>Приложение 2 к постановлению администрации района</w:t>
      </w:r>
    </w:p>
    <w:p w:rsidR="00D31497" w:rsidRPr="00D31497" w:rsidRDefault="00D31497" w:rsidP="00D31497">
      <w:pPr>
        <w:ind w:left="10490"/>
      </w:pPr>
      <w:r w:rsidRPr="00D31497">
        <w:t>от</w:t>
      </w:r>
      <w:r w:rsidR="004A0E4A">
        <w:t xml:space="preserve"> </w:t>
      </w:r>
      <w:r w:rsidR="00DF5A2C">
        <w:t>08.11.2023</w:t>
      </w:r>
      <w:r w:rsidRPr="00D31497">
        <w:t xml:space="preserve"> № </w:t>
      </w:r>
      <w:r w:rsidR="00DF5A2C">
        <w:t>1173</w:t>
      </w:r>
      <w:r w:rsidRPr="00D31497">
        <w:t xml:space="preserve"> </w:t>
      </w:r>
    </w:p>
    <w:p w:rsidR="00D31497" w:rsidRPr="00D31497" w:rsidRDefault="00D31497" w:rsidP="00D31497">
      <w:pPr>
        <w:ind w:left="10490"/>
      </w:pPr>
    </w:p>
    <w:p w:rsidR="00D31497" w:rsidRPr="00D31497" w:rsidRDefault="00D31497" w:rsidP="00D31497">
      <w:pPr>
        <w:jc w:val="center"/>
        <w:rPr>
          <w:b/>
        </w:rPr>
      </w:pPr>
    </w:p>
    <w:p w:rsidR="00D31497" w:rsidRPr="00D31497" w:rsidRDefault="00D31497" w:rsidP="00D31497">
      <w:pPr>
        <w:jc w:val="center"/>
        <w:rPr>
          <w:b/>
        </w:rPr>
      </w:pPr>
      <w:r w:rsidRPr="00D31497">
        <w:rPr>
          <w:b/>
        </w:rPr>
        <w:t xml:space="preserve">Изменения, которые вносятся в приложение 1 </w:t>
      </w:r>
      <w:r w:rsidR="004A0E4A">
        <w:rPr>
          <w:b/>
        </w:rPr>
        <w:t>«</w:t>
      </w:r>
      <w:r w:rsidRPr="00D31497">
        <w:rPr>
          <w:b/>
        </w:rPr>
        <w:t>Распределение финансовых ресурсов муниципальной программы (по годам)</w:t>
      </w:r>
    </w:p>
    <w:p w:rsidR="00D31497" w:rsidRPr="00D31497" w:rsidRDefault="004A0E4A" w:rsidP="00D31497">
      <w:pPr>
        <w:rPr>
          <w:b/>
        </w:rPr>
      </w:pPr>
      <w:r>
        <w:rPr>
          <w:b/>
        </w:rPr>
        <w:t>«</w:t>
      </w:r>
    </w:p>
    <w:tbl>
      <w:tblPr>
        <w:tblW w:w="1558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49"/>
        <w:gridCol w:w="6"/>
        <w:gridCol w:w="2694"/>
        <w:gridCol w:w="1555"/>
        <w:gridCol w:w="1280"/>
        <w:gridCol w:w="1275"/>
        <w:gridCol w:w="1275"/>
        <w:gridCol w:w="1275"/>
        <w:gridCol w:w="1416"/>
        <w:gridCol w:w="1275"/>
      </w:tblGrid>
      <w:tr w:rsidR="00D31497" w:rsidRPr="00D31497" w:rsidTr="004A0E4A">
        <w:trPr>
          <w:trHeight w:val="290"/>
          <w:jc w:val="right"/>
        </w:trPr>
        <w:tc>
          <w:tcPr>
            <w:tcW w:w="988" w:type="dxa"/>
            <w:vMerge w:val="restart"/>
            <w:vAlign w:val="center"/>
            <w:hideMark/>
          </w:tcPr>
          <w:p w:rsidR="00D31497" w:rsidRPr="00D31497" w:rsidRDefault="00D31497" w:rsidP="00D31497">
            <w:pPr>
              <w:jc w:val="center"/>
              <w:rPr>
                <w:b/>
                <w:color w:val="000000"/>
                <w:sz w:val="22"/>
                <w:szCs w:val="22"/>
              </w:rPr>
            </w:pPr>
            <w:r w:rsidRPr="00D31497">
              <w:rPr>
                <w:b/>
                <w:color w:val="000000"/>
                <w:sz w:val="22"/>
                <w:szCs w:val="22"/>
              </w:rPr>
              <w:t>Номер структурного элемента</w:t>
            </w:r>
          </w:p>
        </w:tc>
        <w:tc>
          <w:tcPr>
            <w:tcW w:w="2549" w:type="dxa"/>
            <w:vMerge w:val="restart"/>
            <w:vAlign w:val="center"/>
            <w:hideMark/>
          </w:tcPr>
          <w:p w:rsidR="00D31497" w:rsidRPr="00D31497" w:rsidRDefault="00D31497" w:rsidP="00D31497">
            <w:pPr>
              <w:jc w:val="center"/>
              <w:rPr>
                <w:b/>
                <w:color w:val="000000"/>
                <w:sz w:val="22"/>
                <w:szCs w:val="22"/>
              </w:rPr>
            </w:pPr>
            <w:r w:rsidRPr="00D31497">
              <w:rPr>
                <w:b/>
                <w:color w:val="000000"/>
                <w:sz w:val="22"/>
                <w:szCs w:val="22"/>
              </w:rPr>
              <w:t>Структурный элемент муниципальной программы</w:t>
            </w:r>
          </w:p>
        </w:tc>
        <w:tc>
          <w:tcPr>
            <w:tcW w:w="2700" w:type="dxa"/>
            <w:gridSpan w:val="2"/>
            <w:vMerge w:val="restart"/>
            <w:vAlign w:val="center"/>
            <w:hideMark/>
          </w:tcPr>
          <w:p w:rsidR="00D31497" w:rsidRPr="00D31497" w:rsidRDefault="00D31497" w:rsidP="00D31497">
            <w:pPr>
              <w:jc w:val="center"/>
              <w:rPr>
                <w:b/>
                <w:color w:val="000000"/>
                <w:sz w:val="22"/>
                <w:szCs w:val="22"/>
              </w:rPr>
            </w:pPr>
            <w:r w:rsidRPr="00D31497">
              <w:rPr>
                <w:b/>
                <w:color w:val="000000"/>
                <w:sz w:val="22"/>
                <w:szCs w:val="22"/>
              </w:rPr>
              <w:t>Ответственный исполнитель/ соисполнитель</w:t>
            </w:r>
          </w:p>
        </w:tc>
        <w:tc>
          <w:tcPr>
            <w:tcW w:w="1555" w:type="dxa"/>
            <w:vMerge w:val="restart"/>
            <w:vAlign w:val="center"/>
            <w:hideMark/>
          </w:tcPr>
          <w:p w:rsidR="00D31497" w:rsidRPr="00D31497" w:rsidRDefault="00D31497" w:rsidP="00D31497">
            <w:pPr>
              <w:jc w:val="center"/>
              <w:rPr>
                <w:b/>
                <w:color w:val="000000"/>
                <w:sz w:val="22"/>
                <w:szCs w:val="22"/>
              </w:rPr>
            </w:pPr>
            <w:r w:rsidRPr="00D31497">
              <w:rPr>
                <w:b/>
                <w:color w:val="000000"/>
                <w:sz w:val="22"/>
                <w:szCs w:val="22"/>
              </w:rPr>
              <w:t>Источники финансирования</w:t>
            </w:r>
          </w:p>
        </w:tc>
        <w:tc>
          <w:tcPr>
            <w:tcW w:w="7796" w:type="dxa"/>
            <w:gridSpan w:val="6"/>
            <w:vAlign w:val="center"/>
            <w:hideMark/>
          </w:tcPr>
          <w:p w:rsidR="00D31497" w:rsidRPr="00D31497" w:rsidRDefault="00D31497" w:rsidP="00D31497">
            <w:pPr>
              <w:jc w:val="center"/>
              <w:rPr>
                <w:b/>
                <w:color w:val="000000"/>
                <w:sz w:val="22"/>
                <w:szCs w:val="22"/>
              </w:rPr>
            </w:pPr>
            <w:r w:rsidRPr="00D31497">
              <w:rPr>
                <w:b/>
                <w:color w:val="000000"/>
                <w:sz w:val="22"/>
                <w:szCs w:val="22"/>
              </w:rPr>
              <w:t>Финансовые затраты на реализацию (тыс. рублей)</w:t>
            </w:r>
          </w:p>
        </w:tc>
      </w:tr>
      <w:tr w:rsidR="00D31497" w:rsidRPr="00D31497" w:rsidTr="004A0E4A">
        <w:trPr>
          <w:trHeight w:val="290"/>
          <w:jc w:val="right"/>
        </w:trPr>
        <w:tc>
          <w:tcPr>
            <w:tcW w:w="988" w:type="dxa"/>
            <w:vMerge/>
            <w:vAlign w:val="center"/>
            <w:hideMark/>
          </w:tcPr>
          <w:p w:rsidR="00D31497" w:rsidRPr="00D31497" w:rsidRDefault="00D31497" w:rsidP="00D31497">
            <w:pPr>
              <w:rPr>
                <w:b/>
                <w:color w:val="000000"/>
                <w:sz w:val="22"/>
                <w:szCs w:val="22"/>
              </w:rPr>
            </w:pPr>
          </w:p>
        </w:tc>
        <w:tc>
          <w:tcPr>
            <w:tcW w:w="2549" w:type="dxa"/>
            <w:vMerge/>
            <w:vAlign w:val="center"/>
            <w:hideMark/>
          </w:tcPr>
          <w:p w:rsidR="00D31497" w:rsidRPr="00D31497" w:rsidRDefault="00D31497" w:rsidP="00D31497">
            <w:pPr>
              <w:rPr>
                <w:b/>
                <w:color w:val="000000"/>
                <w:sz w:val="22"/>
                <w:szCs w:val="22"/>
              </w:rPr>
            </w:pPr>
          </w:p>
        </w:tc>
        <w:tc>
          <w:tcPr>
            <w:tcW w:w="2700" w:type="dxa"/>
            <w:gridSpan w:val="2"/>
            <w:vMerge/>
            <w:vAlign w:val="center"/>
            <w:hideMark/>
          </w:tcPr>
          <w:p w:rsidR="00D31497" w:rsidRPr="00D31497" w:rsidRDefault="00D31497" w:rsidP="00D31497">
            <w:pPr>
              <w:rPr>
                <w:b/>
                <w:color w:val="000000"/>
                <w:sz w:val="22"/>
                <w:szCs w:val="22"/>
              </w:rPr>
            </w:pPr>
          </w:p>
        </w:tc>
        <w:tc>
          <w:tcPr>
            <w:tcW w:w="1555" w:type="dxa"/>
            <w:vMerge/>
            <w:vAlign w:val="center"/>
            <w:hideMark/>
          </w:tcPr>
          <w:p w:rsidR="00D31497" w:rsidRPr="00D31497" w:rsidRDefault="00D31497" w:rsidP="00D31497">
            <w:pPr>
              <w:rPr>
                <w:b/>
                <w:color w:val="000000"/>
                <w:sz w:val="22"/>
                <w:szCs w:val="22"/>
              </w:rPr>
            </w:pPr>
          </w:p>
        </w:tc>
        <w:tc>
          <w:tcPr>
            <w:tcW w:w="1280" w:type="dxa"/>
            <w:vMerge w:val="restart"/>
            <w:vAlign w:val="center"/>
            <w:hideMark/>
          </w:tcPr>
          <w:p w:rsidR="00D31497" w:rsidRPr="00D31497" w:rsidRDefault="00D31497" w:rsidP="00D31497">
            <w:pPr>
              <w:jc w:val="center"/>
              <w:rPr>
                <w:b/>
                <w:color w:val="000000"/>
                <w:sz w:val="22"/>
                <w:szCs w:val="22"/>
              </w:rPr>
            </w:pPr>
            <w:r w:rsidRPr="00D31497">
              <w:rPr>
                <w:b/>
                <w:color w:val="000000"/>
                <w:sz w:val="22"/>
                <w:szCs w:val="22"/>
              </w:rPr>
              <w:t>всего</w:t>
            </w:r>
          </w:p>
        </w:tc>
        <w:tc>
          <w:tcPr>
            <w:tcW w:w="6516" w:type="dxa"/>
            <w:gridSpan w:val="5"/>
            <w:vAlign w:val="center"/>
            <w:hideMark/>
          </w:tcPr>
          <w:p w:rsidR="00D31497" w:rsidRPr="00D31497" w:rsidRDefault="00D31497" w:rsidP="00D31497">
            <w:pPr>
              <w:jc w:val="center"/>
              <w:rPr>
                <w:b/>
                <w:color w:val="000000"/>
                <w:sz w:val="22"/>
                <w:szCs w:val="22"/>
              </w:rPr>
            </w:pPr>
            <w:r w:rsidRPr="00D31497">
              <w:rPr>
                <w:b/>
                <w:color w:val="000000"/>
                <w:sz w:val="22"/>
                <w:szCs w:val="22"/>
              </w:rPr>
              <w:t>в том числе:</w:t>
            </w:r>
          </w:p>
        </w:tc>
      </w:tr>
      <w:tr w:rsidR="00D31497" w:rsidRPr="00D31497" w:rsidTr="004A0E4A">
        <w:trPr>
          <w:trHeight w:val="290"/>
          <w:jc w:val="right"/>
        </w:trPr>
        <w:tc>
          <w:tcPr>
            <w:tcW w:w="988" w:type="dxa"/>
            <w:vMerge/>
            <w:vAlign w:val="center"/>
            <w:hideMark/>
          </w:tcPr>
          <w:p w:rsidR="00D31497" w:rsidRPr="00D31497" w:rsidRDefault="00D31497" w:rsidP="00D31497">
            <w:pPr>
              <w:rPr>
                <w:b/>
                <w:color w:val="000000"/>
                <w:sz w:val="22"/>
                <w:szCs w:val="22"/>
              </w:rPr>
            </w:pPr>
          </w:p>
        </w:tc>
        <w:tc>
          <w:tcPr>
            <w:tcW w:w="2549" w:type="dxa"/>
            <w:vMerge/>
            <w:vAlign w:val="center"/>
            <w:hideMark/>
          </w:tcPr>
          <w:p w:rsidR="00D31497" w:rsidRPr="00D31497" w:rsidRDefault="00D31497" w:rsidP="00D31497">
            <w:pPr>
              <w:rPr>
                <w:b/>
                <w:color w:val="000000"/>
                <w:sz w:val="22"/>
                <w:szCs w:val="22"/>
              </w:rPr>
            </w:pPr>
          </w:p>
        </w:tc>
        <w:tc>
          <w:tcPr>
            <w:tcW w:w="2700" w:type="dxa"/>
            <w:gridSpan w:val="2"/>
            <w:vMerge/>
            <w:vAlign w:val="center"/>
            <w:hideMark/>
          </w:tcPr>
          <w:p w:rsidR="00D31497" w:rsidRPr="00D31497" w:rsidRDefault="00D31497" w:rsidP="00D31497">
            <w:pPr>
              <w:rPr>
                <w:b/>
                <w:color w:val="000000"/>
                <w:sz w:val="22"/>
                <w:szCs w:val="22"/>
              </w:rPr>
            </w:pPr>
          </w:p>
        </w:tc>
        <w:tc>
          <w:tcPr>
            <w:tcW w:w="1555" w:type="dxa"/>
            <w:vMerge/>
            <w:vAlign w:val="center"/>
            <w:hideMark/>
          </w:tcPr>
          <w:p w:rsidR="00D31497" w:rsidRPr="00D31497" w:rsidRDefault="00D31497" w:rsidP="00D31497">
            <w:pPr>
              <w:rPr>
                <w:b/>
                <w:color w:val="000000"/>
                <w:sz w:val="22"/>
                <w:szCs w:val="22"/>
              </w:rPr>
            </w:pPr>
          </w:p>
        </w:tc>
        <w:tc>
          <w:tcPr>
            <w:tcW w:w="1280" w:type="dxa"/>
            <w:vMerge/>
            <w:vAlign w:val="center"/>
            <w:hideMark/>
          </w:tcPr>
          <w:p w:rsidR="00D31497" w:rsidRPr="00D31497" w:rsidRDefault="00D31497" w:rsidP="00D31497">
            <w:pPr>
              <w:rPr>
                <w:b/>
                <w:color w:val="000000"/>
                <w:sz w:val="22"/>
                <w:szCs w:val="22"/>
              </w:rPr>
            </w:pPr>
          </w:p>
        </w:tc>
        <w:tc>
          <w:tcPr>
            <w:tcW w:w="1275" w:type="dxa"/>
            <w:vAlign w:val="center"/>
            <w:hideMark/>
          </w:tcPr>
          <w:p w:rsidR="00D31497" w:rsidRPr="00D31497" w:rsidRDefault="00D31497" w:rsidP="00D31497">
            <w:pPr>
              <w:jc w:val="center"/>
              <w:rPr>
                <w:b/>
                <w:color w:val="000000"/>
                <w:sz w:val="22"/>
                <w:szCs w:val="22"/>
              </w:rPr>
            </w:pPr>
            <w:r w:rsidRPr="00D31497">
              <w:rPr>
                <w:b/>
                <w:color w:val="000000"/>
                <w:sz w:val="22"/>
                <w:szCs w:val="22"/>
              </w:rPr>
              <w:t>2022 г</w:t>
            </w:r>
            <w:r w:rsidR="004A0E4A">
              <w:rPr>
                <w:b/>
                <w:color w:val="000000"/>
                <w:sz w:val="22"/>
                <w:szCs w:val="22"/>
              </w:rPr>
              <w:t>од</w:t>
            </w:r>
          </w:p>
        </w:tc>
        <w:tc>
          <w:tcPr>
            <w:tcW w:w="1275" w:type="dxa"/>
            <w:vAlign w:val="center"/>
            <w:hideMark/>
          </w:tcPr>
          <w:p w:rsidR="00D31497" w:rsidRPr="00D31497" w:rsidRDefault="00D31497" w:rsidP="00D31497">
            <w:pPr>
              <w:jc w:val="center"/>
              <w:rPr>
                <w:b/>
                <w:color w:val="000000"/>
                <w:sz w:val="22"/>
                <w:szCs w:val="22"/>
              </w:rPr>
            </w:pPr>
            <w:r w:rsidRPr="00D31497">
              <w:rPr>
                <w:b/>
                <w:color w:val="000000"/>
                <w:sz w:val="22"/>
                <w:szCs w:val="22"/>
              </w:rPr>
              <w:t>2023 г</w:t>
            </w:r>
            <w:r w:rsidR="004A0E4A">
              <w:rPr>
                <w:b/>
                <w:color w:val="000000"/>
                <w:sz w:val="22"/>
                <w:szCs w:val="22"/>
              </w:rPr>
              <w:t>од</w:t>
            </w:r>
          </w:p>
        </w:tc>
        <w:tc>
          <w:tcPr>
            <w:tcW w:w="1275" w:type="dxa"/>
            <w:vAlign w:val="center"/>
            <w:hideMark/>
          </w:tcPr>
          <w:p w:rsidR="00D31497" w:rsidRPr="00D31497" w:rsidRDefault="00D31497" w:rsidP="00D31497">
            <w:pPr>
              <w:jc w:val="center"/>
              <w:rPr>
                <w:b/>
                <w:color w:val="000000"/>
                <w:sz w:val="22"/>
                <w:szCs w:val="22"/>
              </w:rPr>
            </w:pPr>
            <w:r w:rsidRPr="00D31497">
              <w:rPr>
                <w:b/>
                <w:color w:val="000000"/>
                <w:sz w:val="22"/>
                <w:szCs w:val="22"/>
              </w:rPr>
              <w:t>2024 г</w:t>
            </w:r>
            <w:r w:rsidR="004A0E4A">
              <w:rPr>
                <w:b/>
                <w:color w:val="000000"/>
                <w:sz w:val="22"/>
                <w:szCs w:val="22"/>
              </w:rPr>
              <w:t>од</w:t>
            </w:r>
          </w:p>
        </w:tc>
        <w:tc>
          <w:tcPr>
            <w:tcW w:w="1416" w:type="dxa"/>
            <w:vAlign w:val="center"/>
            <w:hideMark/>
          </w:tcPr>
          <w:p w:rsidR="00D31497" w:rsidRPr="00D31497" w:rsidRDefault="004A0E4A" w:rsidP="00D31497">
            <w:pPr>
              <w:jc w:val="center"/>
              <w:rPr>
                <w:b/>
                <w:color w:val="000000"/>
                <w:sz w:val="22"/>
                <w:szCs w:val="22"/>
              </w:rPr>
            </w:pPr>
            <w:r>
              <w:rPr>
                <w:b/>
                <w:color w:val="000000"/>
                <w:sz w:val="22"/>
                <w:szCs w:val="22"/>
              </w:rPr>
              <w:t>2025 год</w:t>
            </w:r>
            <w:r w:rsidR="00D31497" w:rsidRPr="00D31497">
              <w:rPr>
                <w:b/>
                <w:color w:val="000000"/>
                <w:sz w:val="22"/>
                <w:szCs w:val="22"/>
              </w:rPr>
              <w:t xml:space="preserve">  </w:t>
            </w:r>
          </w:p>
        </w:tc>
        <w:tc>
          <w:tcPr>
            <w:tcW w:w="1275" w:type="dxa"/>
            <w:vAlign w:val="center"/>
            <w:hideMark/>
          </w:tcPr>
          <w:p w:rsidR="00D31497" w:rsidRPr="00D31497" w:rsidRDefault="004A0E4A" w:rsidP="004A0E4A">
            <w:pPr>
              <w:jc w:val="center"/>
              <w:rPr>
                <w:b/>
                <w:color w:val="000000"/>
                <w:sz w:val="22"/>
                <w:szCs w:val="22"/>
              </w:rPr>
            </w:pPr>
            <w:r>
              <w:rPr>
                <w:b/>
                <w:color w:val="000000"/>
                <w:sz w:val="22"/>
                <w:szCs w:val="22"/>
              </w:rPr>
              <w:t>2026‒</w:t>
            </w:r>
            <w:r w:rsidR="00D31497" w:rsidRPr="00D31497">
              <w:rPr>
                <w:b/>
                <w:color w:val="000000"/>
                <w:sz w:val="22"/>
                <w:szCs w:val="22"/>
              </w:rPr>
              <w:t>2030</w:t>
            </w:r>
            <w:r>
              <w:rPr>
                <w:b/>
                <w:color w:val="000000"/>
                <w:sz w:val="22"/>
                <w:szCs w:val="22"/>
              </w:rPr>
              <w:t xml:space="preserve"> годы</w:t>
            </w:r>
            <w:r w:rsidR="00D31497" w:rsidRPr="00D31497">
              <w:rPr>
                <w:b/>
                <w:color w:val="000000"/>
                <w:sz w:val="22"/>
                <w:szCs w:val="22"/>
              </w:rPr>
              <w:t xml:space="preserve"> </w:t>
            </w:r>
          </w:p>
        </w:tc>
      </w:tr>
      <w:tr w:rsidR="00D31497" w:rsidRPr="00D31497" w:rsidTr="004A0E4A">
        <w:trPr>
          <w:trHeight w:val="290"/>
          <w:jc w:val="right"/>
        </w:trPr>
        <w:tc>
          <w:tcPr>
            <w:tcW w:w="988" w:type="dxa"/>
            <w:noWrap/>
            <w:vAlign w:val="center"/>
            <w:hideMark/>
          </w:tcPr>
          <w:p w:rsidR="00D31497" w:rsidRPr="00D31497" w:rsidRDefault="00D31497" w:rsidP="00D31497">
            <w:pPr>
              <w:jc w:val="center"/>
              <w:rPr>
                <w:color w:val="000000"/>
                <w:sz w:val="22"/>
                <w:szCs w:val="22"/>
              </w:rPr>
            </w:pPr>
            <w:r w:rsidRPr="00D31497">
              <w:rPr>
                <w:color w:val="000000"/>
                <w:sz w:val="22"/>
                <w:szCs w:val="22"/>
              </w:rPr>
              <w:t>1</w:t>
            </w:r>
          </w:p>
        </w:tc>
        <w:tc>
          <w:tcPr>
            <w:tcW w:w="2549" w:type="dxa"/>
            <w:vAlign w:val="center"/>
            <w:hideMark/>
          </w:tcPr>
          <w:p w:rsidR="00D31497" w:rsidRPr="00D31497" w:rsidRDefault="00D31497" w:rsidP="00D31497">
            <w:pPr>
              <w:jc w:val="center"/>
              <w:rPr>
                <w:color w:val="000000"/>
                <w:sz w:val="22"/>
                <w:szCs w:val="22"/>
              </w:rPr>
            </w:pPr>
            <w:r w:rsidRPr="00D31497">
              <w:rPr>
                <w:color w:val="000000"/>
                <w:sz w:val="22"/>
                <w:szCs w:val="22"/>
              </w:rPr>
              <w:t>2</w:t>
            </w:r>
          </w:p>
        </w:tc>
        <w:tc>
          <w:tcPr>
            <w:tcW w:w="2700" w:type="dxa"/>
            <w:gridSpan w:val="2"/>
            <w:vAlign w:val="center"/>
            <w:hideMark/>
          </w:tcPr>
          <w:p w:rsidR="00D31497" w:rsidRPr="00D31497" w:rsidRDefault="00D31497" w:rsidP="00D31497">
            <w:pPr>
              <w:jc w:val="center"/>
              <w:rPr>
                <w:color w:val="000000"/>
                <w:sz w:val="22"/>
                <w:szCs w:val="22"/>
              </w:rPr>
            </w:pPr>
            <w:r w:rsidRPr="00D31497">
              <w:rPr>
                <w:color w:val="000000"/>
                <w:sz w:val="22"/>
                <w:szCs w:val="22"/>
              </w:rPr>
              <w:t>3</w:t>
            </w:r>
          </w:p>
        </w:tc>
        <w:tc>
          <w:tcPr>
            <w:tcW w:w="1555" w:type="dxa"/>
            <w:noWrap/>
            <w:vAlign w:val="center"/>
            <w:hideMark/>
          </w:tcPr>
          <w:p w:rsidR="00D31497" w:rsidRPr="00D31497" w:rsidRDefault="00D31497" w:rsidP="00D31497">
            <w:pPr>
              <w:jc w:val="center"/>
              <w:rPr>
                <w:color w:val="000000"/>
                <w:sz w:val="22"/>
                <w:szCs w:val="22"/>
              </w:rPr>
            </w:pPr>
            <w:r w:rsidRPr="00D31497">
              <w:rPr>
                <w:color w:val="000000"/>
                <w:sz w:val="22"/>
                <w:szCs w:val="22"/>
              </w:rPr>
              <w:t>4</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5</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6</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7</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8</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9</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10</w:t>
            </w:r>
          </w:p>
        </w:tc>
      </w:tr>
      <w:tr w:rsidR="00D31497" w:rsidRPr="00D31497" w:rsidTr="004A0E4A">
        <w:trPr>
          <w:trHeight w:val="349"/>
          <w:jc w:val="right"/>
        </w:trPr>
        <w:tc>
          <w:tcPr>
            <w:tcW w:w="15588" w:type="dxa"/>
            <w:gridSpan w:val="11"/>
            <w:noWrap/>
            <w:vAlign w:val="center"/>
            <w:hideMark/>
          </w:tcPr>
          <w:p w:rsidR="00D31497" w:rsidRPr="00D31497" w:rsidRDefault="00D31497" w:rsidP="00D31497">
            <w:pPr>
              <w:jc w:val="center"/>
              <w:rPr>
                <w:b/>
                <w:color w:val="000000"/>
                <w:sz w:val="22"/>
                <w:szCs w:val="22"/>
              </w:rPr>
            </w:pPr>
            <w:r w:rsidRPr="00D31497">
              <w:rPr>
                <w:b/>
                <w:color w:val="000000"/>
                <w:sz w:val="22"/>
                <w:szCs w:val="22"/>
              </w:rPr>
              <w:t>Подпрограмма 1. Строительство (реконструкция), капитальный и текущий ремонт объектов образования</w:t>
            </w:r>
          </w:p>
        </w:tc>
      </w:tr>
      <w:tr w:rsidR="00D31497" w:rsidRPr="00D31497" w:rsidTr="004A0E4A">
        <w:trPr>
          <w:trHeight w:val="893"/>
          <w:jc w:val="right"/>
        </w:trPr>
        <w:tc>
          <w:tcPr>
            <w:tcW w:w="988" w:type="dxa"/>
            <w:vMerge w:val="restart"/>
            <w:vAlign w:val="center"/>
            <w:hideMark/>
          </w:tcPr>
          <w:p w:rsidR="00D31497" w:rsidRPr="00D31497" w:rsidRDefault="00D31497" w:rsidP="00D31497">
            <w:pPr>
              <w:jc w:val="center"/>
              <w:rPr>
                <w:color w:val="000000"/>
                <w:sz w:val="22"/>
                <w:szCs w:val="22"/>
              </w:rPr>
            </w:pPr>
            <w:r w:rsidRPr="00D31497">
              <w:rPr>
                <w:color w:val="000000"/>
                <w:sz w:val="22"/>
                <w:szCs w:val="22"/>
              </w:rPr>
              <w:t>1.1.</w:t>
            </w:r>
          </w:p>
        </w:tc>
        <w:tc>
          <w:tcPr>
            <w:tcW w:w="2549" w:type="dxa"/>
            <w:vMerge w:val="restart"/>
            <w:vAlign w:val="center"/>
            <w:hideMark/>
          </w:tcPr>
          <w:p w:rsidR="00D31497" w:rsidRPr="00D31497" w:rsidRDefault="00D31497" w:rsidP="00D31497">
            <w:pPr>
              <w:rPr>
                <w:color w:val="000000"/>
                <w:sz w:val="22"/>
                <w:szCs w:val="22"/>
              </w:rPr>
            </w:pPr>
            <w:r w:rsidRPr="00D31497">
              <w:rPr>
                <w:color w:val="000000"/>
                <w:sz w:val="22"/>
                <w:szCs w:val="22"/>
              </w:rPr>
              <w:t xml:space="preserve">Основное мероприятие </w:t>
            </w:r>
            <w:r w:rsidR="004A0E4A">
              <w:rPr>
                <w:color w:val="000000"/>
                <w:sz w:val="22"/>
                <w:szCs w:val="22"/>
              </w:rPr>
              <w:t>«</w:t>
            </w:r>
            <w:r w:rsidRPr="00D31497">
              <w:rPr>
                <w:color w:val="000000"/>
                <w:sz w:val="22"/>
                <w:szCs w:val="22"/>
              </w:rPr>
              <w:t>Капитальный и текущий ремонт объектов образования</w:t>
            </w:r>
            <w:r w:rsidR="004A0E4A">
              <w:rPr>
                <w:color w:val="000000"/>
                <w:sz w:val="22"/>
                <w:szCs w:val="22"/>
              </w:rPr>
              <w:t>»</w:t>
            </w:r>
            <w:r w:rsidRPr="00D31497">
              <w:rPr>
                <w:color w:val="000000"/>
                <w:sz w:val="22"/>
                <w:szCs w:val="22"/>
              </w:rPr>
              <w:t xml:space="preserve"> (2,</w:t>
            </w:r>
            <w:r w:rsidR="004A0E4A">
              <w:rPr>
                <w:color w:val="000000"/>
                <w:sz w:val="22"/>
                <w:szCs w:val="22"/>
              </w:rPr>
              <w:t xml:space="preserve"> </w:t>
            </w:r>
            <w:r w:rsidRPr="00D31497">
              <w:rPr>
                <w:color w:val="000000"/>
                <w:sz w:val="22"/>
                <w:szCs w:val="22"/>
              </w:rPr>
              <w:t>3)</w:t>
            </w:r>
          </w:p>
        </w:tc>
        <w:tc>
          <w:tcPr>
            <w:tcW w:w="2700" w:type="dxa"/>
            <w:gridSpan w:val="2"/>
            <w:vMerge w:val="restart"/>
            <w:vAlign w:val="center"/>
            <w:hideMark/>
          </w:tcPr>
          <w:p w:rsidR="00D31497" w:rsidRPr="00D31497" w:rsidRDefault="00D31497" w:rsidP="00D31497">
            <w:pPr>
              <w:jc w:val="both"/>
              <w:rPr>
                <w:color w:val="000000"/>
                <w:sz w:val="22"/>
                <w:szCs w:val="22"/>
              </w:rPr>
            </w:pPr>
            <w:r w:rsidRPr="00D31497">
              <w:rPr>
                <w:color w:val="000000"/>
                <w:sz w:val="22"/>
                <w:szCs w:val="22"/>
              </w:rPr>
              <w:t xml:space="preserve">МКУ </w:t>
            </w:r>
            <w:r w:rsidR="004A0E4A">
              <w:rPr>
                <w:color w:val="000000"/>
                <w:sz w:val="22"/>
                <w:szCs w:val="22"/>
              </w:rPr>
              <w:t>«</w:t>
            </w:r>
            <w:r w:rsidRPr="00D31497">
              <w:rPr>
                <w:color w:val="000000"/>
                <w:sz w:val="22"/>
                <w:szCs w:val="22"/>
              </w:rPr>
              <w:t>УКС</w:t>
            </w:r>
            <w:r w:rsidR="004A0E4A">
              <w:rPr>
                <w:color w:val="000000"/>
                <w:sz w:val="22"/>
                <w:szCs w:val="22"/>
              </w:rPr>
              <w:t>»</w:t>
            </w:r>
            <w:r w:rsidRPr="00D31497">
              <w:rPr>
                <w:color w:val="000000"/>
                <w:sz w:val="22"/>
                <w:szCs w:val="22"/>
              </w:rPr>
              <w:t>/ управление образования и молодежной политики администрации района</w:t>
            </w: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vAlign w:val="center"/>
            <w:hideMark/>
          </w:tcPr>
          <w:p w:rsidR="00D31497" w:rsidRPr="00D31497" w:rsidRDefault="00D31497" w:rsidP="00D31497">
            <w:pPr>
              <w:jc w:val="center"/>
              <w:rPr>
                <w:color w:val="000000"/>
                <w:sz w:val="22"/>
                <w:szCs w:val="22"/>
              </w:rPr>
            </w:pPr>
            <w:r w:rsidRPr="00D31497">
              <w:rPr>
                <w:color w:val="000000"/>
                <w:sz w:val="22"/>
                <w:szCs w:val="22"/>
              </w:rPr>
              <w:t>138 679,9</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29 801,0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108 878,9</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988" w:type="dxa"/>
            <w:vMerge/>
            <w:vAlign w:val="center"/>
            <w:hideMark/>
          </w:tcPr>
          <w:p w:rsidR="00D31497" w:rsidRPr="00D31497" w:rsidRDefault="00D31497" w:rsidP="00D31497">
            <w:pPr>
              <w:rPr>
                <w:color w:val="000000"/>
                <w:sz w:val="22"/>
                <w:szCs w:val="22"/>
              </w:rPr>
            </w:pPr>
          </w:p>
        </w:tc>
        <w:tc>
          <w:tcPr>
            <w:tcW w:w="2549" w:type="dxa"/>
            <w:vMerge/>
            <w:vAlign w:val="center"/>
            <w:hideMark/>
          </w:tcPr>
          <w:p w:rsidR="00D31497" w:rsidRPr="00D31497" w:rsidRDefault="00D31497" w:rsidP="00D31497">
            <w:pPr>
              <w:rPr>
                <w:color w:val="000000"/>
                <w:sz w:val="22"/>
                <w:szCs w:val="22"/>
              </w:rPr>
            </w:pPr>
          </w:p>
        </w:tc>
        <w:tc>
          <w:tcPr>
            <w:tcW w:w="2700" w:type="dxa"/>
            <w:gridSpan w:val="2"/>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vAlign w:val="center"/>
            <w:hideMark/>
          </w:tcPr>
          <w:p w:rsidR="00D31497" w:rsidRPr="00D31497" w:rsidRDefault="00D31497" w:rsidP="00D31497">
            <w:pPr>
              <w:jc w:val="center"/>
              <w:rPr>
                <w:color w:val="000000"/>
                <w:sz w:val="22"/>
                <w:szCs w:val="22"/>
              </w:rPr>
            </w:pPr>
            <w:r w:rsidRPr="00D31497">
              <w:rPr>
                <w:color w:val="000000"/>
                <w:sz w:val="22"/>
                <w:szCs w:val="22"/>
              </w:rPr>
              <w:t>138 679,9</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29 801,0</w:t>
            </w:r>
          </w:p>
        </w:tc>
        <w:tc>
          <w:tcPr>
            <w:tcW w:w="1275" w:type="dxa"/>
            <w:vAlign w:val="center"/>
            <w:hideMark/>
          </w:tcPr>
          <w:p w:rsidR="00D31497" w:rsidRPr="00D31497" w:rsidRDefault="00D31497" w:rsidP="00D31497">
            <w:pPr>
              <w:jc w:val="center"/>
              <w:rPr>
                <w:sz w:val="22"/>
                <w:szCs w:val="22"/>
              </w:rPr>
            </w:pPr>
            <w:r w:rsidRPr="00D31497">
              <w:rPr>
                <w:sz w:val="22"/>
                <w:szCs w:val="22"/>
              </w:rPr>
              <w:t>108 878,9</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988" w:type="dxa"/>
            <w:vMerge w:val="restart"/>
            <w:vAlign w:val="center"/>
            <w:hideMark/>
          </w:tcPr>
          <w:p w:rsidR="00D31497" w:rsidRPr="00D31497" w:rsidRDefault="00D31497" w:rsidP="00D31497">
            <w:pPr>
              <w:jc w:val="center"/>
              <w:rPr>
                <w:color w:val="000000"/>
                <w:sz w:val="22"/>
                <w:szCs w:val="22"/>
              </w:rPr>
            </w:pPr>
            <w:r w:rsidRPr="00D31497">
              <w:rPr>
                <w:color w:val="000000"/>
                <w:sz w:val="22"/>
                <w:szCs w:val="22"/>
              </w:rPr>
              <w:t>1.1.1.</w:t>
            </w:r>
          </w:p>
        </w:tc>
        <w:tc>
          <w:tcPr>
            <w:tcW w:w="2549" w:type="dxa"/>
            <w:vMerge w:val="restart"/>
            <w:vAlign w:val="center"/>
            <w:hideMark/>
          </w:tcPr>
          <w:p w:rsidR="00D31497" w:rsidRPr="00D31497" w:rsidRDefault="00D31497" w:rsidP="00D31497">
            <w:pPr>
              <w:rPr>
                <w:color w:val="000000"/>
                <w:sz w:val="22"/>
                <w:szCs w:val="22"/>
              </w:rPr>
            </w:pPr>
            <w:r w:rsidRPr="00D31497">
              <w:rPr>
                <w:color w:val="000000"/>
                <w:sz w:val="22"/>
                <w:szCs w:val="22"/>
              </w:rPr>
              <w:t xml:space="preserve">МБОУ </w:t>
            </w:r>
            <w:r w:rsidR="004A0E4A">
              <w:rPr>
                <w:color w:val="000000"/>
                <w:sz w:val="22"/>
                <w:szCs w:val="22"/>
              </w:rPr>
              <w:t>«</w:t>
            </w:r>
            <w:r w:rsidRPr="00D31497">
              <w:rPr>
                <w:color w:val="000000"/>
                <w:sz w:val="22"/>
                <w:szCs w:val="22"/>
              </w:rPr>
              <w:t>Корликовская ОСШ</w:t>
            </w:r>
            <w:r w:rsidR="004A0E4A">
              <w:rPr>
                <w:color w:val="000000"/>
                <w:sz w:val="22"/>
                <w:szCs w:val="22"/>
              </w:rPr>
              <w:t>»,</w:t>
            </w:r>
            <w:r w:rsidRPr="00D31497">
              <w:rPr>
                <w:color w:val="000000"/>
                <w:sz w:val="22"/>
                <w:szCs w:val="22"/>
              </w:rPr>
              <w:t xml:space="preserve"> с. Корлики</w:t>
            </w:r>
          </w:p>
        </w:tc>
        <w:tc>
          <w:tcPr>
            <w:tcW w:w="2700" w:type="dxa"/>
            <w:gridSpan w:val="2"/>
            <w:vMerge w:val="restart"/>
            <w:vAlign w:val="center"/>
            <w:hideMark/>
          </w:tcPr>
          <w:p w:rsidR="00D31497" w:rsidRPr="00D31497" w:rsidRDefault="00D31497" w:rsidP="00D31497">
            <w:pPr>
              <w:jc w:val="both"/>
              <w:rPr>
                <w:color w:val="000000"/>
                <w:sz w:val="22"/>
                <w:szCs w:val="22"/>
              </w:rPr>
            </w:pPr>
            <w:r w:rsidRPr="00D31497">
              <w:rPr>
                <w:color w:val="000000"/>
                <w:sz w:val="22"/>
                <w:szCs w:val="22"/>
              </w:rPr>
              <w:t xml:space="preserve">МКУ </w:t>
            </w:r>
            <w:r w:rsidR="004A0E4A">
              <w:rPr>
                <w:color w:val="000000"/>
                <w:sz w:val="22"/>
                <w:szCs w:val="22"/>
              </w:rPr>
              <w:t>«</w:t>
            </w:r>
            <w:r w:rsidRPr="00D31497">
              <w:rPr>
                <w:color w:val="000000"/>
                <w:sz w:val="22"/>
                <w:szCs w:val="22"/>
              </w:rPr>
              <w:t>УКС</w:t>
            </w:r>
            <w:r w:rsidR="004A0E4A">
              <w:rPr>
                <w:color w:val="000000"/>
                <w:sz w:val="22"/>
                <w:szCs w:val="22"/>
              </w:rPr>
              <w:t>»</w:t>
            </w:r>
            <w:r w:rsidRPr="00D31497">
              <w:rPr>
                <w:color w:val="000000"/>
                <w:sz w:val="22"/>
                <w:szCs w:val="22"/>
              </w:rPr>
              <w:t>/ управление образования и молодежной политики администрации района</w:t>
            </w: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vAlign w:val="center"/>
            <w:hideMark/>
          </w:tcPr>
          <w:p w:rsidR="00D31497" w:rsidRPr="00D31497" w:rsidRDefault="00D31497" w:rsidP="00D31497">
            <w:pPr>
              <w:jc w:val="center"/>
              <w:rPr>
                <w:color w:val="000000"/>
                <w:sz w:val="22"/>
                <w:szCs w:val="22"/>
              </w:rPr>
            </w:pPr>
            <w:r w:rsidRPr="00D31497">
              <w:rPr>
                <w:color w:val="000000"/>
                <w:sz w:val="22"/>
                <w:szCs w:val="22"/>
              </w:rPr>
              <w:t>11 710,3</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933,2</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10 777,1</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988" w:type="dxa"/>
            <w:vMerge/>
            <w:vAlign w:val="center"/>
            <w:hideMark/>
          </w:tcPr>
          <w:p w:rsidR="00D31497" w:rsidRPr="00D31497" w:rsidRDefault="00D31497" w:rsidP="00D31497">
            <w:pPr>
              <w:rPr>
                <w:color w:val="000000"/>
                <w:sz w:val="22"/>
                <w:szCs w:val="22"/>
              </w:rPr>
            </w:pPr>
          </w:p>
        </w:tc>
        <w:tc>
          <w:tcPr>
            <w:tcW w:w="2549" w:type="dxa"/>
            <w:vMerge/>
            <w:vAlign w:val="center"/>
            <w:hideMark/>
          </w:tcPr>
          <w:p w:rsidR="00D31497" w:rsidRPr="00D31497" w:rsidRDefault="00D31497" w:rsidP="00D31497">
            <w:pPr>
              <w:rPr>
                <w:color w:val="000000"/>
                <w:sz w:val="22"/>
                <w:szCs w:val="22"/>
              </w:rPr>
            </w:pPr>
          </w:p>
        </w:tc>
        <w:tc>
          <w:tcPr>
            <w:tcW w:w="2700" w:type="dxa"/>
            <w:gridSpan w:val="2"/>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vAlign w:val="center"/>
            <w:hideMark/>
          </w:tcPr>
          <w:p w:rsidR="00D31497" w:rsidRPr="00D31497" w:rsidRDefault="00D31497" w:rsidP="00D31497">
            <w:pPr>
              <w:jc w:val="center"/>
              <w:rPr>
                <w:color w:val="000000"/>
                <w:sz w:val="22"/>
                <w:szCs w:val="22"/>
              </w:rPr>
            </w:pPr>
            <w:r w:rsidRPr="00D31497">
              <w:rPr>
                <w:color w:val="000000"/>
                <w:sz w:val="22"/>
                <w:szCs w:val="22"/>
              </w:rPr>
              <w:t>11 710,3</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933,2</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10 777,1</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988" w:type="dxa"/>
            <w:vMerge w:val="restart"/>
            <w:vAlign w:val="center"/>
            <w:hideMark/>
          </w:tcPr>
          <w:p w:rsidR="00D31497" w:rsidRPr="00D31497" w:rsidRDefault="00D31497" w:rsidP="00D31497">
            <w:pPr>
              <w:jc w:val="center"/>
              <w:rPr>
                <w:color w:val="000000"/>
                <w:sz w:val="22"/>
                <w:szCs w:val="22"/>
              </w:rPr>
            </w:pPr>
            <w:r w:rsidRPr="00D31497">
              <w:rPr>
                <w:color w:val="000000"/>
                <w:sz w:val="22"/>
                <w:szCs w:val="22"/>
              </w:rPr>
              <w:t>1.1.2.</w:t>
            </w:r>
          </w:p>
        </w:tc>
        <w:tc>
          <w:tcPr>
            <w:tcW w:w="2549" w:type="dxa"/>
            <w:vMerge w:val="restart"/>
            <w:vAlign w:val="center"/>
            <w:hideMark/>
          </w:tcPr>
          <w:p w:rsidR="00D31497" w:rsidRPr="00D31497" w:rsidRDefault="00D31497" w:rsidP="00D31497">
            <w:pPr>
              <w:rPr>
                <w:color w:val="000000"/>
                <w:sz w:val="22"/>
                <w:szCs w:val="22"/>
              </w:rPr>
            </w:pPr>
            <w:r w:rsidRPr="00D31497">
              <w:rPr>
                <w:color w:val="000000"/>
                <w:sz w:val="22"/>
                <w:szCs w:val="22"/>
              </w:rPr>
              <w:t xml:space="preserve">МБОУ </w:t>
            </w:r>
            <w:r w:rsidR="004A0E4A">
              <w:rPr>
                <w:color w:val="000000"/>
                <w:sz w:val="22"/>
                <w:szCs w:val="22"/>
              </w:rPr>
              <w:t>«</w:t>
            </w:r>
            <w:r w:rsidRPr="00D31497">
              <w:rPr>
                <w:color w:val="000000"/>
                <w:sz w:val="22"/>
                <w:szCs w:val="22"/>
              </w:rPr>
              <w:t>Ваховская ОСШ</w:t>
            </w:r>
            <w:r w:rsidR="004A0E4A">
              <w:rPr>
                <w:color w:val="000000"/>
                <w:sz w:val="22"/>
                <w:szCs w:val="22"/>
              </w:rPr>
              <w:t>»,</w:t>
            </w:r>
            <w:r w:rsidRPr="00D31497">
              <w:rPr>
                <w:color w:val="000000"/>
                <w:sz w:val="22"/>
                <w:szCs w:val="22"/>
              </w:rPr>
              <w:t xml:space="preserve"> п. Ваховск</w:t>
            </w:r>
          </w:p>
        </w:tc>
        <w:tc>
          <w:tcPr>
            <w:tcW w:w="2700" w:type="dxa"/>
            <w:gridSpan w:val="2"/>
            <w:vMerge w:val="restart"/>
            <w:vAlign w:val="center"/>
            <w:hideMark/>
          </w:tcPr>
          <w:p w:rsidR="00D31497" w:rsidRPr="00D31497" w:rsidRDefault="00D31497" w:rsidP="00D31497">
            <w:pPr>
              <w:jc w:val="both"/>
              <w:rPr>
                <w:color w:val="000000"/>
                <w:sz w:val="22"/>
                <w:szCs w:val="22"/>
              </w:rPr>
            </w:pPr>
            <w:r w:rsidRPr="00D31497">
              <w:rPr>
                <w:color w:val="000000"/>
                <w:sz w:val="22"/>
                <w:szCs w:val="22"/>
              </w:rPr>
              <w:t xml:space="preserve">МКУ </w:t>
            </w:r>
            <w:r w:rsidR="004A0E4A">
              <w:rPr>
                <w:color w:val="000000"/>
                <w:sz w:val="22"/>
                <w:szCs w:val="22"/>
              </w:rPr>
              <w:t>«</w:t>
            </w:r>
            <w:r w:rsidRPr="00D31497">
              <w:rPr>
                <w:color w:val="000000"/>
                <w:sz w:val="22"/>
                <w:szCs w:val="22"/>
              </w:rPr>
              <w:t>УКС</w:t>
            </w:r>
            <w:r w:rsidR="004A0E4A">
              <w:rPr>
                <w:color w:val="000000"/>
                <w:sz w:val="22"/>
                <w:szCs w:val="22"/>
              </w:rPr>
              <w:t>»</w:t>
            </w:r>
            <w:r w:rsidRPr="00D31497">
              <w:rPr>
                <w:color w:val="000000"/>
                <w:sz w:val="22"/>
                <w:szCs w:val="22"/>
              </w:rPr>
              <w:t>/ управление образования и молодежной политики администрации района</w:t>
            </w: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vAlign w:val="center"/>
            <w:hideMark/>
          </w:tcPr>
          <w:p w:rsidR="00D31497" w:rsidRPr="00D31497" w:rsidRDefault="00D31497" w:rsidP="00D31497">
            <w:pPr>
              <w:jc w:val="center"/>
              <w:rPr>
                <w:color w:val="000000"/>
                <w:sz w:val="22"/>
                <w:szCs w:val="22"/>
              </w:rPr>
            </w:pPr>
            <w:r w:rsidRPr="00D31497">
              <w:rPr>
                <w:color w:val="000000"/>
                <w:sz w:val="22"/>
                <w:szCs w:val="22"/>
              </w:rPr>
              <w:t>16 801,8</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2 029,0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14 772,8</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988" w:type="dxa"/>
            <w:vMerge/>
            <w:vAlign w:val="center"/>
            <w:hideMark/>
          </w:tcPr>
          <w:p w:rsidR="00D31497" w:rsidRPr="00D31497" w:rsidRDefault="00D31497" w:rsidP="00D31497">
            <w:pPr>
              <w:rPr>
                <w:color w:val="000000"/>
                <w:sz w:val="22"/>
                <w:szCs w:val="22"/>
              </w:rPr>
            </w:pPr>
          </w:p>
        </w:tc>
        <w:tc>
          <w:tcPr>
            <w:tcW w:w="2549" w:type="dxa"/>
            <w:vMerge/>
            <w:vAlign w:val="center"/>
            <w:hideMark/>
          </w:tcPr>
          <w:p w:rsidR="00D31497" w:rsidRPr="00D31497" w:rsidRDefault="00D31497" w:rsidP="00D31497">
            <w:pPr>
              <w:rPr>
                <w:color w:val="000000"/>
                <w:sz w:val="22"/>
                <w:szCs w:val="22"/>
              </w:rPr>
            </w:pPr>
          </w:p>
        </w:tc>
        <w:tc>
          <w:tcPr>
            <w:tcW w:w="2700" w:type="dxa"/>
            <w:gridSpan w:val="2"/>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vAlign w:val="center"/>
            <w:hideMark/>
          </w:tcPr>
          <w:p w:rsidR="00D31497" w:rsidRPr="00D31497" w:rsidRDefault="00D31497" w:rsidP="00D31497">
            <w:pPr>
              <w:jc w:val="center"/>
              <w:rPr>
                <w:color w:val="000000"/>
                <w:sz w:val="22"/>
                <w:szCs w:val="22"/>
              </w:rPr>
            </w:pPr>
            <w:r w:rsidRPr="00D31497">
              <w:rPr>
                <w:color w:val="000000"/>
                <w:sz w:val="22"/>
                <w:szCs w:val="22"/>
              </w:rPr>
              <w:t>16 801,8</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2 029,0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14 772,8</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988" w:type="dxa"/>
            <w:vMerge w:val="restart"/>
            <w:vAlign w:val="center"/>
            <w:hideMark/>
          </w:tcPr>
          <w:p w:rsidR="00D31497" w:rsidRPr="00D31497" w:rsidRDefault="00D31497" w:rsidP="00D31497">
            <w:pPr>
              <w:jc w:val="center"/>
              <w:rPr>
                <w:color w:val="000000"/>
                <w:sz w:val="22"/>
                <w:szCs w:val="22"/>
              </w:rPr>
            </w:pPr>
            <w:r w:rsidRPr="00D31497">
              <w:rPr>
                <w:color w:val="000000"/>
                <w:sz w:val="22"/>
                <w:szCs w:val="22"/>
              </w:rPr>
              <w:t>1.1.15.</w:t>
            </w:r>
          </w:p>
        </w:tc>
        <w:tc>
          <w:tcPr>
            <w:tcW w:w="2549" w:type="dxa"/>
            <w:vMerge w:val="restart"/>
            <w:vAlign w:val="center"/>
            <w:hideMark/>
          </w:tcPr>
          <w:p w:rsidR="00D31497" w:rsidRPr="00D31497" w:rsidRDefault="004A0E4A" w:rsidP="00D31497">
            <w:pPr>
              <w:rPr>
                <w:color w:val="000000"/>
                <w:sz w:val="22"/>
                <w:szCs w:val="22"/>
              </w:rPr>
            </w:pPr>
            <w:r>
              <w:rPr>
                <w:color w:val="000000"/>
                <w:sz w:val="22"/>
                <w:szCs w:val="22"/>
              </w:rPr>
              <w:t>МБОУ «Варьеганская ОСШ»,</w:t>
            </w:r>
            <w:r w:rsidR="00D31497" w:rsidRPr="00D31497">
              <w:rPr>
                <w:color w:val="000000"/>
                <w:sz w:val="22"/>
                <w:szCs w:val="22"/>
              </w:rPr>
              <w:t xml:space="preserve"> с. Варьеган </w:t>
            </w:r>
          </w:p>
        </w:tc>
        <w:tc>
          <w:tcPr>
            <w:tcW w:w="2700" w:type="dxa"/>
            <w:gridSpan w:val="2"/>
            <w:vMerge w:val="restart"/>
            <w:vAlign w:val="center"/>
            <w:hideMark/>
          </w:tcPr>
          <w:p w:rsidR="00D31497" w:rsidRPr="00D31497" w:rsidRDefault="00D31497" w:rsidP="00D31497">
            <w:pPr>
              <w:jc w:val="both"/>
              <w:rPr>
                <w:color w:val="000000"/>
                <w:sz w:val="22"/>
                <w:szCs w:val="22"/>
              </w:rPr>
            </w:pPr>
            <w:r w:rsidRPr="00D31497">
              <w:rPr>
                <w:color w:val="000000"/>
                <w:sz w:val="22"/>
                <w:szCs w:val="22"/>
              </w:rPr>
              <w:t xml:space="preserve">МКУ </w:t>
            </w:r>
            <w:r w:rsidR="004A0E4A">
              <w:rPr>
                <w:color w:val="000000"/>
                <w:sz w:val="22"/>
                <w:szCs w:val="22"/>
              </w:rPr>
              <w:t>«</w:t>
            </w:r>
            <w:r w:rsidRPr="00D31497">
              <w:rPr>
                <w:color w:val="000000"/>
                <w:sz w:val="22"/>
                <w:szCs w:val="22"/>
              </w:rPr>
              <w:t>УКС</w:t>
            </w:r>
            <w:r w:rsidR="004A0E4A">
              <w:rPr>
                <w:color w:val="000000"/>
                <w:sz w:val="22"/>
                <w:szCs w:val="22"/>
              </w:rPr>
              <w:t>»</w:t>
            </w:r>
            <w:r w:rsidRPr="00D31497">
              <w:rPr>
                <w:color w:val="000000"/>
                <w:sz w:val="22"/>
                <w:szCs w:val="22"/>
              </w:rPr>
              <w:t>/ управление образования и молодежной политики администрации района</w:t>
            </w: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vAlign w:val="center"/>
            <w:hideMark/>
          </w:tcPr>
          <w:p w:rsidR="00D31497" w:rsidRPr="00D31497" w:rsidRDefault="00D31497" w:rsidP="00D31497">
            <w:pPr>
              <w:jc w:val="center"/>
              <w:rPr>
                <w:color w:val="000000"/>
                <w:sz w:val="22"/>
                <w:szCs w:val="22"/>
              </w:rPr>
            </w:pPr>
            <w:r w:rsidRPr="00D31497">
              <w:rPr>
                <w:color w:val="000000"/>
                <w:sz w:val="22"/>
                <w:szCs w:val="22"/>
              </w:rPr>
              <w:t>15 323,0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112,7</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15 210,3</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988" w:type="dxa"/>
            <w:vMerge/>
            <w:vAlign w:val="center"/>
            <w:hideMark/>
          </w:tcPr>
          <w:p w:rsidR="00D31497" w:rsidRPr="00D31497" w:rsidRDefault="00D31497" w:rsidP="00D31497">
            <w:pPr>
              <w:rPr>
                <w:color w:val="000000"/>
                <w:sz w:val="22"/>
                <w:szCs w:val="22"/>
              </w:rPr>
            </w:pPr>
          </w:p>
        </w:tc>
        <w:tc>
          <w:tcPr>
            <w:tcW w:w="2549" w:type="dxa"/>
            <w:vMerge/>
            <w:vAlign w:val="center"/>
            <w:hideMark/>
          </w:tcPr>
          <w:p w:rsidR="00D31497" w:rsidRPr="00D31497" w:rsidRDefault="00D31497" w:rsidP="00D31497">
            <w:pPr>
              <w:rPr>
                <w:color w:val="000000"/>
                <w:sz w:val="22"/>
                <w:szCs w:val="22"/>
              </w:rPr>
            </w:pPr>
          </w:p>
        </w:tc>
        <w:tc>
          <w:tcPr>
            <w:tcW w:w="2700" w:type="dxa"/>
            <w:gridSpan w:val="2"/>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vAlign w:val="center"/>
            <w:hideMark/>
          </w:tcPr>
          <w:p w:rsidR="00D31497" w:rsidRPr="00D31497" w:rsidRDefault="00D31497" w:rsidP="00D31497">
            <w:pPr>
              <w:jc w:val="center"/>
              <w:rPr>
                <w:color w:val="000000"/>
                <w:sz w:val="22"/>
                <w:szCs w:val="22"/>
              </w:rPr>
            </w:pPr>
            <w:r w:rsidRPr="00D31497">
              <w:rPr>
                <w:color w:val="000000"/>
                <w:sz w:val="22"/>
                <w:szCs w:val="22"/>
              </w:rPr>
              <w:t>15 323,0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112,7</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15 210,3</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6237" w:type="dxa"/>
            <w:gridSpan w:val="4"/>
            <w:vMerge w:val="restart"/>
            <w:vAlign w:val="center"/>
            <w:hideMark/>
          </w:tcPr>
          <w:p w:rsidR="00D31497" w:rsidRPr="00D31497" w:rsidRDefault="00D31497" w:rsidP="00D31497">
            <w:pPr>
              <w:rPr>
                <w:color w:val="000000"/>
                <w:sz w:val="22"/>
                <w:szCs w:val="22"/>
              </w:rPr>
            </w:pPr>
            <w:r w:rsidRPr="00D31497">
              <w:rPr>
                <w:color w:val="000000"/>
                <w:sz w:val="22"/>
                <w:szCs w:val="22"/>
              </w:rPr>
              <w:t>Итого по подпрограмме 1</w:t>
            </w: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vAlign w:val="center"/>
            <w:hideMark/>
          </w:tcPr>
          <w:p w:rsidR="00D31497" w:rsidRPr="00D31497" w:rsidRDefault="00D31497" w:rsidP="00D31497">
            <w:pPr>
              <w:jc w:val="center"/>
              <w:rPr>
                <w:color w:val="000000"/>
                <w:sz w:val="22"/>
                <w:szCs w:val="22"/>
              </w:rPr>
            </w:pPr>
            <w:r w:rsidRPr="00D31497">
              <w:rPr>
                <w:color w:val="000000"/>
                <w:sz w:val="22"/>
                <w:szCs w:val="22"/>
              </w:rPr>
              <w:t>138 679,9</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29 801,0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108 878,9</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6237" w:type="dxa"/>
            <w:gridSpan w:val="4"/>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vAlign w:val="center"/>
            <w:hideMark/>
          </w:tcPr>
          <w:p w:rsidR="00D31497" w:rsidRPr="00D31497" w:rsidRDefault="00D31497" w:rsidP="00D31497">
            <w:pPr>
              <w:jc w:val="center"/>
              <w:rPr>
                <w:color w:val="000000"/>
                <w:sz w:val="22"/>
                <w:szCs w:val="22"/>
              </w:rPr>
            </w:pPr>
            <w:r w:rsidRPr="00D31497">
              <w:rPr>
                <w:color w:val="000000"/>
                <w:sz w:val="22"/>
                <w:szCs w:val="22"/>
              </w:rPr>
              <w:t>138 679,9</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29 801,0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108 878,9</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15588" w:type="dxa"/>
            <w:gridSpan w:val="11"/>
            <w:vAlign w:val="center"/>
            <w:hideMark/>
          </w:tcPr>
          <w:p w:rsidR="00D31497" w:rsidRPr="00D31497" w:rsidRDefault="00D31497" w:rsidP="00D31497">
            <w:pPr>
              <w:jc w:val="center"/>
              <w:rPr>
                <w:b/>
                <w:color w:val="000000"/>
                <w:sz w:val="22"/>
                <w:szCs w:val="22"/>
              </w:rPr>
            </w:pPr>
            <w:r w:rsidRPr="00D31497">
              <w:rPr>
                <w:b/>
                <w:color w:val="000000"/>
                <w:sz w:val="22"/>
                <w:szCs w:val="22"/>
              </w:rPr>
              <w:t>Подпрограмма 2. Строительство (реконструкция), капитальный и текущий ремонт объектов культуры</w:t>
            </w:r>
          </w:p>
        </w:tc>
      </w:tr>
      <w:tr w:rsidR="00D31497" w:rsidRPr="00D31497" w:rsidTr="004A0E4A">
        <w:trPr>
          <w:trHeight w:val="1000"/>
          <w:jc w:val="right"/>
        </w:trPr>
        <w:tc>
          <w:tcPr>
            <w:tcW w:w="988" w:type="dxa"/>
            <w:vMerge w:val="restart"/>
            <w:noWrap/>
            <w:vAlign w:val="center"/>
            <w:hideMark/>
          </w:tcPr>
          <w:p w:rsidR="00D31497" w:rsidRPr="00D31497" w:rsidRDefault="00D31497" w:rsidP="00D31497">
            <w:pPr>
              <w:jc w:val="center"/>
              <w:rPr>
                <w:color w:val="000000"/>
                <w:sz w:val="22"/>
                <w:szCs w:val="22"/>
              </w:rPr>
            </w:pPr>
            <w:r w:rsidRPr="00D31497">
              <w:rPr>
                <w:color w:val="000000"/>
                <w:sz w:val="22"/>
                <w:szCs w:val="22"/>
              </w:rPr>
              <w:t>2.2.7.</w:t>
            </w:r>
          </w:p>
        </w:tc>
        <w:tc>
          <w:tcPr>
            <w:tcW w:w="2549" w:type="dxa"/>
            <w:vMerge w:val="restart"/>
            <w:vAlign w:val="center"/>
            <w:hideMark/>
          </w:tcPr>
          <w:p w:rsidR="00D31497" w:rsidRPr="00D31497" w:rsidRDefault="00D31497" w:rsidP="00D31497">
            <w:pPr>
              <w:jc w:val="both"/>
              <w:rPr>
                <w:color w:val="000000"/>
                <w:sz w:val="22"/>
                <w:szCs w:val="22"/>
              </w:rPr>
            </w:pPr>
            <w:r w:rsidRPr="00D31497">
              <w:rPr>
                <w:color w:val="000000"/>
                <w:sz w:val="22"/>
                <w:szCs w:val="22"/>
              </w:rPr>
              <w:t xml:space="preserve">МАОДО </w:t>
            </w:r>
            <w:r w:rsidR="004A0E4A">
              <w:rPr>
                <w:color w:val="000000"/>
                <w:sz w:val="22"/>
                <w:szCs w:val="22"/>
              </w:rPr>
              <w:t>«Детская школа искусств им. А.</w:t>
            </w:r>
            <w:r w:rsidRPr="00D31497">
              <w:rPr>
                <w:color w:val="000000"/>
                <w:sz w:val="22"/>
                <w:szCs w:val="22"/>
              </w:rPr>
              <w:t>В.  Ливна</w:t>
            </w:r>
            <w:r w:rsidR="004A0E4A">
              <w:rPr>
                <w:color w:val="000000"/>
                <w:sz w:val="22"/>
                <w:szCs w:val="22"/>
              </w:rPr>
              <w:t>»</w:t>
            </w:r>
            <w:r w:rsidRPr="00D31497">
              <w:rPr>
                <w:color w:val="000000"/>
                <w:sz w:val="22"/>
                <w:szCs w:val="22"/>
              </w:rPr>
              <w:t>, пгт. Излучинск</w:t>
            </w:r>
          </w:p>
        </w:tc>
        <w:tc>
          <w:tcPr>
            <w:tcW w:w="2700" w:type="dxa"/>
            <w:gridSpan w:val="2"/>
            <w:vMerge w:val="restart"/>
            <w:vAlign w:val="center"/>
            <w:hideMark/>
          </w:tcPr>
          <w:p w:rsidR="00D31497" w:rsidRPr="00D31497" w:rsidRDefault="00D31497" w:rsidP="00D31497">
            <w:pPr>
              <w:rPr>
                <w:color w:val="000000"/>
                <w:sz w:val="22"/>
                <w:szCs w:val="22"/>
              </w:rPr>
            </w:pPr>
            <w:r w:rsidRPr="00D31497">
              <w:rPr>
                <w:color w:val="000000"/>
                <w:sz w:val="22"/>
                <w:szCs w:val="22"/>
              </w:rPr>
              <w:t xml:space="preserve">МКУ </w:t>
            </w:r>
            <w:r w:rsidR="004A0E4A">
              <w:rPr>
                <w:color w:val="000000"/>
                <w:sz w:val="22"/>
                <w:szCs w:val="22"/>
              </w:rPr>
              <w:t>«</w:t>
            </w:r>
            <w:r w:rsidRPr="00D31497">
              <w:rPr>
                <w:color w:val="000000"/>
                <w:sz w:val="22"/>
                <w:szCs w:val="22"/>
              </w:rPr>
              <w:t>УКС</w:t>
            </w:r>
            <w:r w:rsidR="004A0E4A">
              <w:rPr>
                <w:color w:val="000000"/>
                <w:sz w:val="22"/>
                <w:szCs w:val="22"/>
              </w:rPr>
              <w:t>»</w:t>
            </w:r>
            <w:r w:rsidRPr="00D31497">
              <w:rPr>
                <w:color w:val="000000"/>
                <w:sz w:val="22"/>
                <w:szCs w:val="22"/>
              </w:rPr>
              <w:t>/ управление культуры и спорта администрации района</w:t>
            </w: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3 774,9</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3 774,9</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988" w:type="dxa"/>
            <w:vMerge/>
            <w:vAlign w:val="center"/>
            <w:hideMark/>
          </w:tcPr>
          <w:p w:rsidR="00D31497" w:rsidRPr="00D31497" w:rsidRDefault="00D31497" w:rsidP="00D31497">
            <w:pPr>
              <w:rPr>
                <w:color w:val="000000"/>
                <w:sz w:val="22"/>
                <w:szCs w:val="22"/>
              </w:rPr>
            </w:pPr>
          </w:p>
        </w:tc>
        <w:tc>
          <w:tcPr>
            <w:tcW w:w="2549" w:type="dxa"/>
            <w:vMerge/>
            <w:vAlign w:val="center"/>
            <w:hideMark/>
          </w:tcPr>
          <w:p w:rsidR="00D31497" w:rsidRPr="00D31497" w:rsidRDefault="00D31497" w:rsidP="00D31497">
            <w:pPr>
              <w:rPr>
                <w:color w:val="000000"/>
                <w:sz w:val="22"/>
                <w:szCs w:val="22"/>
              </w:rPr>
            </w:pPr>
          </w:p>
        </w:tc>
        <w:tc>
          <w:tcPr>
            <w:tcW w:w="2700" w:type="dxa"/>
            <w:gridSpan w:val="2"/>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3 774,9</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3 774,9</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988" w:type="dxa"/>
            <w:vMerge w:val="restart"/>
            <w:noWrap/>
            <w:vAlign w:val="center"/>
            <w:hideMark/>
          </w:tcPr>
          <w:p w:rsidR="00D31497" w:rsidRPr="00D31497" w:rsidRDefault="00D31497" w:rsidP="00D31497">
            <w:pPr>
              <w:jc w:val="center"/>
              <w:rPr>
                <w:color w:val="000000"/>
                <w:sz w:val="22"/>
                <w:szCs w:val="22"/>
              </w:rPr>
            </w:pPr>
            <w:r w:rsidRPr="00D31497">
              <w:rPr>
                <w:color w:val="000000"/>
                <w:sz w:val="22"/>
                <w:szCs w:val="22"/>
              </w:rPr>
              <w:t>2.2.8.</w:t>
            </w:r>
          </w:p>
        </w:tc>
        <w:tc>
          <w:tcPr>
            <w:tcW w:w="2549" w:type="dxa"/>
            <w:vMerge w:val="restart"/>
            <w:vAlign w:val="center"/>
            <w:hideMark/>
          </w:tcPr>
          <w:p w:rsidR="00D31497" w:rsidRPr="00D31497" w:rsidRDefault="00D31497" w:rsidP="00D31497">
            <w:pPr>
              <w:jc w:val="both"/>
              <w:rPr>
                <w:color w:val="000000"/>
                <w:sz w:val="22"/>
                <w:szCs w:val="22"/>
              </w:rPr>
            </w:pPr>
            <w:r w:rsidRPr="00D31497">
              <w:rPr>
                <w:color w:val="000000"/>
                <w:sz w:val="22"/>
                <w:szCs w:val="22"/>
              </w:rPr>
              <w:t xml:space="preserve">Сельский дом культуры, МКУ </w:t>
            </w:r>
            <w:r w:rsidR="004A0E4A">
              <w:rPr>
                <w:color w:val="000000"/>
                <w:sz w:val="22"/>
                <w:szCs w:val="22"/>
              </w:rPr>
              <w:t>«</w:t>
            </w:r>
            <w:r w:rsidRPr="00D31497">
              <w:rPr>
                <w:color w:val="000000"/>
                <w:sz w:val="22"/>
                <w:szCs w:val="22"/>
              </w:rPr>
              <w:t>Культурно-досуговый центр с.п. Ваховск</w:t>
            </w:r>
            <w:r w:rsidR="004A0E4A">
              <w:rPr>
                <w:color w:val="000000"/>
                <w:sz w:val="22"/>
                <w:szCs w:val="22"/>
              </w:rPr>
              <w:t>»</w:t>
            </w:r>
            <w:r w:rsidRPr="00D31497">
              <w:rPr>
                <w:color w:val="000000"/>
                <w:sz w:val="22"/>
                <w:szCs w:val="22"/>
              </w:rPr>
              <w:t>,  с. Охтеурье</w:t>
            </w:r>
          </w:p>
        </w:tc>
        <w:tc>
          <w:tcPr>
            <w:tcW w:w="2700" w:type="dxa"/>
            <w:gridSpan w:val="2"/>
            <w:vMerge w:val="restart"/>
            <w:vAlign w:val="center"/>
            <w:hideMark/>
          </w:tcPr>
          <w:p w:rsidR="00D31497" w:rsidRPr="00D31497" w:rsidRDefault="00D31497" w:rsidP="00D31497">
            <w:pPr>
              <w:rPr>
                <w:color w:val="000000"/>
                <w:sz w:val="22"/>
                <w:szCs w:val="22"/>
              </w:rPr>
            </w:pPr>
            <w:r w:rsidRPr="00D31497">
              <w:rPr>
                <w:color w:val="000000"/>
                <w:sz w:val="22"/>
                <w:szCs w:val="22"/>
              </w:rPr>
              <w:t xml:space="preserve">МКУ </w:t>
            </w:r>
            <w:r w:rsidR="004A0E4A">
              <w:rPr>
                <w:color w:val="000000"/>
                <w:sz w:val="22"/>
                <w:szCs w:val="22"/>
              </w:rPr>
              <w:t>«</w:t>
            </w:r>
            <w:r w:rsidRPr="00D31497">
              <w:rPr>
                <w:color w:val="000000"/>
                <w:sz w:val="22"/>
                <w:szCs w:val="22"/>
              </w:rPr>
              <w:t>УКС</w:t>
            </w:r>
            <w:r w:rsidR="004A0E4A">
              <w:rPr>
                <w:color w:val="000000"/>
                <w:sz w:val="22"/>
                <w:szCs w:val="22"/>
              </w:rPr>
              <w:t>»</w:t>
            </w:r>
            <w:r w:rsidRPr="00D31497">
              <w:rPr>
                <w:color w:val="000000"/>
                <w:sz w:val="22"/>
                <w:szCs w:val="22"/>
              </w:rPr>
              <w:t>/ управление культуры и спорта администрации района</w:t>
            </w: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5 190,3</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5 190,3</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988" w:type="dxa"/>
            <w:vMerge/>
            <w:vAlign w:val="center"/>
            <w:hideMark/>
          </w:tcPr>
          <w:p w:rsidR="00D31497" w:rsidRPr="00D31497" w:rsidRDefault="00D31497" w:rsidP="00D31497">
            <w:pPr>
              <w:rPr>
                <w:color w:val="000000"/>
                <w:sz w:val="22"/>
                <w:szCs w:val="22"/>
              </w:rPr>
            </w:pPr>
          </w:p>
        </w:tc>
        <w:tc>
          <w:tcPr>
            <w:tcW w:w="2549" w:type="dxa"/>
            <w:vMerge/>
            <w:vAlign w:val="center"/>
            <w:hideMark/>
          </w:tcPr>
          <w:p w:rsidR="00D31497" w:rsidRPr="00D31497" w:rsidRDefault="00D31497" w:rsidP="00D31497">
            <w:pPr>
              <w:rPr>
                <w:color w:val="000000"/>
                <w:sz w:val="22"/>
                <w:szCs w:val="22"/>
              </w:rPr>
            </w:pPr>
          </w:p>
        </w:tc>
        <w:tc>
          <w:tcPr>
            <w:tcW w:w="2700" w:type="dxa"/>
            <w:gridSpan w:val="2"/>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5 190,3</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5 190,3</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825"/>
          <w:jc w:val="right"/>
        </w:trPr>
        <w:tc>
          <w:tcPr>
            <w:tcW w:w="15588" w:type="dxa"/>
            <w:gridSpan w:val="11"/>
            <w:shd w:val="clear" w:color="auto" w:fill="FFFFFF"/>
            <w:noWrap/>
            <w:vAlign w:val="center"/>
            <w:hideMark/>
          </w:tcPr>
          <w:p w:rsidR="00D31497" w:rsidRPr="00B3206E" w:rsidRDefault="00D31497" w:rsidP="00D31497">
            <w:pPr>
              <w:jc w:val="center"/>
              <w:rPr>
                <w:b/>
                <w:color w:val="000000"/>
                <w:sz w:val="22"/>
                <w:szCs w:val="22"/>
              </w:rPr>
            </w:pPr>
            <w:r w:rsidRPr="00B3206E">
              <w:rPr>
                <w:b/>
                <w:color w:val="000000"/>
                <w:sz w:val="22"/>
                <w:szCs w:val="22"/>
              </w:rPr>
              <w:t>Подпрограмма 3. Строительство (реконструкция), капитальный и текущий ремонт объектов физической культуры и спорта</w:t>
            </w:r>
          </w:p>
        </w:tc>
      </w:tr>
      <w:tr w:rsidR="004A0E4A" w:rsidRPr="00D31497" w:rsidTr="004A0E4A">
        <w:trPr>
          <w:trHeight w:val="825"/>
          <w:jc w:val="right"/>
        </w:trPr>
        <w:tc>
          <w:tcPr>
            <w:tcW w:w="988" w:type="dxa"/>
            <w:vMerge w:val="restart"/>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3.2.</w:t>
            </w:r>
          </w:p>
        </w:tc>
        <w:tc>
          <w:tcPr>
            <w:tcW w:w="2555" w:type="dxa"/>
            <w:gridSpan w:val="2"/>
            <w:vMerge w:val="restart"/>
            <w:shd w:val="clear" w:color="auto" w:fill="FFFFFF"/>
            <w:vAlign w:val="center"/>
            <w:hideMark/>
          </w:tcPr>
          <w:p w:rsidR="00D31497" w:rsidRPr="00D31497" w:rsidRDefault="00D31497" w:rsidP="00D31497">
            <w:pPr>
              <w:jc w:val="both"/>
              <w:rPr>
                <w:color w:val="000000"/>
                <w:sz w:val="22"/>
                <w:szCs w:val="22"/>
              </w:rPr>
            </w:pPr>
            <w:r w:rsidRPr="00D31497">
              <w:rPr>
                <w:color w:val="000000"/>
                <w:sz w:val="22"/>
                <w:szCs w:val="22"/>
              </w:rPr>
              <w:t xml:space="preserve">Основное мероприятие </w:t>
            </w:r>
            <w:r w:rsidR="004A0E4A">
              <w:rPr>
                <w:color w:val="000000"/>
                <w:sz w:val="22"/>
                <w:szCs w:val="22"/>
              </w:rPr>
              <w:t>«</w:t>
            </w:r>
            <w:r w:rsidRPr="00D31497">
              <w:rPr>
                <w:color w:val="000000"/>
                <w:sz w:val="22"/>
                <w:szCs w:val="22"/>
              </w:rPr>
              <w:t>Капитальный и текущий ремонт объектов физической культуры и спорта</w:t>
            </w:r>
            <w:r w:rsidR="004A0E4A">
              <w:rPr>
                <w:color w:val="000000"/>
                <w:sz w:val="22"/>
                <w:szCs w:val="22"/>
              </w:rPr>
              <w:t>»</w:t>
            </w:r>
            <w:r w:rsidRPr="00D31497">
              <w:rPr>
                <w:color w:val="000000"/>
                <w:sz w:val="22"/>
                <w:szCs w:val="22"/>
              </w:rPr>
              <w:t xml:space="preserve"> (2,</w:t>
            </w:r>
            <w:r w:rsidR="004A0E4A">
              <w:rPr>
                <w:color w:val="000000"/>
                <w:sz w:val="22"/>
                <w:szCs w:val="22"/>
              </w:rPr>
              <w:t xml:space="preserve"> </w:t>
            </w:r>
            <w:r w:rsidRPr="00D31497">
              <w:rPr>
                <w:color w:val="000000"/>
                <w:sz w:val="22"/>
                <w:szCs w:val="22"/>
              </w:rPr>
              <w:t>3)</w:t>
            </w:r>
          </w:p>
        </w:tc>
        <w:tc>
          <w:tcPr>
            <w:tcW w:w="2694" w:type="dxa"/>
            <w:vMerge w:val="restart"/>
            <w:shd w:val="clear" w:color="auto" w:fill="FFFFFF"/>
            <w:vAlign w:val="center"/>
            <w:hideMark/>
          </w:tcPr>
          <w:p w:rsidR="00D31497" w:rsidRPr="00D31497" w:rsidRDefault="00D31497" w:rsidP="00D31497">
            <w:pPr>
              <w:rPr>
                <w:color w:val="000000"/>
                <w:sz w:val="22"/>
                <w:szCs w:val="22"/>
              </w:rPr>
            </w:pPr>
            <w:r w:rsidRPr="00D31497">
              <w:rPr>
                <w:color w:val="000000"/>
                <w:sz w:val="22"/>
                <w:szCs w:val="22"/>
              </w:rPr>
              <w:t xml:space="preserve">МКУ </w:t>
            </w:r>
            <w:r w:rsidR="004A0E4A">
              <w:rPr>
                <w:color w:val="000000"/>
                <w:sz w:val="22"/>
                <w:szCs w:val="22"/>
              </w:rPr>
              <w:t>«</w:t>
            </w:r>
            <w:r w:rsidRPr="00D31497">
              <w:rPr>
                <w:color w:val="000000"/>
                <w:sz w:val="22"/>
                <w:szCs w:val="22"/>
              </w:rPr>
              <w:t>УКС</w:t>
            </w:r>
            <w:r w:rsidR="004A0E4A">
              <w:rPr>
                <w:color w:val="000000"/>
                <w:sz w:val="22"/>
                <w:szCs w:val="22"/>
              </w:rPr>
              <w:t>»</w:t>
            </w:r>
            <w:r w:rsidRPr="00D31497">
              <w:rPr>
                <w:color w:val="000000"/>
                <w:sz w:val="22"/>
                <w:szCs w:val="22"/>
              </w:rPr>
              <w:t>/ управление культуры и спорта администрации района</w:t>
            </w:r>
          </w:p>
        </w:tc>
        <w:tc>
          <w:tcPr>
            <w:tcW w:w="1555" w:type="dxa"/>
            <w:shd w:val="clear" w:color="auto" w:fill="FFFFFF"/>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11 779,5</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8 693,2</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3 086,3</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4A0E4A" w:rsidRPr="00D31497" w:rsidTr="004A0E4A">
        <w:trPr>
          <w:trHeight w:val="825"/>
          <w:jc w:val="right"/>
        </w:trPr>
        <w:tc>
          <w:tcPr>
            <w:tcW w:w="988" w:type="dxa"/>
            <w:vMerge/>
            <w:vAlign w:val="center"/>
            <w:hideMark/>
          </w:tcPr>
          <w:p w:rsidR="00D31497" w:rsidRPr="00D31497" w:rsidRDefault="00D31497" w:rsidP="00D31497">
            <w:pPr>
              <w:rPr>
                <w:color w:val="000000"/>
                <w:sz w:val="22"/>
                <w:szCs w:val="22"/>
              </w:rPr>
            </w:pPr>
          </w:p>
        </w:tc>
        <w:tc>
          <w:tcPr>
            <w:tcW w:w="2555" w:type="dxa"/>
            <w:gridSpan w:val="2"/>
            <w:vMerge/>
            <w:vAlign w:val="center"/>
            <w:hideMark/>
          </w:tcPr>
          <w:p w:rsidR="00D31497" w:rsidRPr="00D31497" w:rsidRDefault="00D31497" w:rsidP="00D31497">
            <w:pPr>
              <w:rPr>
                <w:color w:val="000000"/>
                <w:sz w:val="22"/>
                <w:szCs w:val="22"/>
              </w:rPr>
            </w:pPr>
          </w:p>
        </w:tc>
        <w:tc>
          <w:tcPr>
            <w:tcW w:w="2694" w:type="dxa"/>
            <w:vMerge/>
            <w:vAlign w:val="center"/>
            <w:hideMark/>
          </w:tcPr>
          <w:p w:rsidR="00D31497" w:rsidRPr="00D31497" w:rsidRDefault="00D31497" w:rsidP="00D31497">
            <w:pPr>
              <w:rPr>
                <w:color w:val="000000"/>
                <w:sz w:val="22"/>
                <w:szCs w:val="22"/>
              </w:rPr>
            </w:pPr>
          </w:p>
        </w:tc>
        <w:tc>
          <w:tcPr>
            <w:tcW w:w="1555" w:type="dxa"/>
            <w:shd w:val="clear" w:color="auto" w:fill="FFFFFF"/>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11 779,5</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8 693,2</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3 086,3</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4A0E4A" w:rsidRPr="00D31497" w:rsidTr="004A0E4A">
        <w:trPr>
          <w:trHeight w:val="825"/>
          <w:jc w:val="right"/>
        </w:trPr>
        <w:tc>
          <w:tcPr>
            <w:tcW w:w="988" w:type="dxa"/>
            <w:vMerge w:val="restart"/>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3.2.4.</w:t>
            </w:r>
          </w:p>
        </w:tc>
        <w:tc>
          <w:tcPr>
            <w:tcW w:w="2555" w:type="dxa"/>
            <w:gridSpan w:val="2"/>
            <w:vMerge w:val="restart"/>
            <w:shd w:val="clear" w:color="auto" w:fill="FFFFFF"/>
            <w:vAlign w:val="center"/>
            <w:hideMark/>
          </w:tcPr>
          <w:p w:rsidR="00D31497" w:rsidRPr="00D31497" w:rsidRDefault="00D31497" w:rsidP="00D31497">
            <w:pPr>
              <w:jc w:val="both"/>
              <w:rPr>
                <w:color w:val="000000"/>
                <w:sz w:val="22"/>
                <w:szCs w:val="22"/>
              </w:rPr>
            </w:pPr>
            <w:r w:rsidRPr="00D31497">
              <w:rPr>
                <w:color w:val="000000"/>
                <w:sz w:val="22"/>
                <w:szCs w:val="22"/>
              </w:rPr>
              <w:t>Крытый хоккейный корт пгт. Излучинск, в том числе:</w:t>
            </w:r>
          </w:p>
        </w:tc>
        <w:tc>
          <w:tcPr>
            <w:tcW w:w="2694" w:type="dxa"/>
            <w:vMerge w:val="restart"/>
            <w:shd w:val="clear" w:color="auto" w:fill="FFFFFF"/>
            <w:vAlign w:val="center"/>
            <w:hideMark/>
          </w:tcPr>
          <w:p w:rsidR="00D31497" w:rsidRPr="00D31497" w:rsidRDefault="00D31497" w:rsidP="00D31497">
            <w:pPr>
              <w:rPr>
                <w:color w:val="000000"/>
                <w:sz w:val="22"/>
                <w:szCs w:val="22"/>
              </w:rPr>
            </w:pPr>
            <w:r w:rsidRPr="00D31497">
              <w:rPr>
                <w:color w:val="000000"/>
                <w:sz w:val="22"/>
                <w:szCs w:val="22"/>
              </w:rPr>
              <w:t xml:space="preserve">МКУ </w:t>
            </w:r>
            <w:r w:rsidR="004A0E4A">
              <w:rPr>
                <w:color w:val="000000"/>
                <w:sz w:val="22"/>
                <w:szCs w:val="22"/>
              </w:rPr>
              <w:t>«</w:t>
            </w:r>
            <w:r w:rsidRPr="00D31497">
              <w:rPr>
                <w:color w:val="000000"/>
                <w:sz w:val="22"/>
                <w:szCs w:val="22"/>
              </w:rPr>
              <w:t>УКС</w:t>
            </w:r>
            <w:r w:rsidR="004A0E4A">
              <w:rPr>
                <w:color w:val="000000"/>
                <w:sz w:val="22"/>
                <w:szCs w:val="22"/>
              </w:rPr>
              <w:t>»</w:t>
            </w:r>
            <w:r w:rsidRPr="00D31497">
              <w:rPr>
                <w:color w:val="000000"/>
                <w:sz w:val="22"/>
                <w:szCs w:val="22"/>
              </w:rPr>
              <w:t>/ управление культуры и спорта администрации района</w:t>
            </w:r>
          </w:p>
        </w:tc>
        <w:tc>
          <w:tcPr>
            <w:tcW w:w="1555" w:type="dxa"/>
            <w:shd w:val="clear" w:color="auto" w:fill="FFFFFF"/>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1 736,2</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1 736,2</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4A0E4A" w:rsidRPr="00D31497" w:rsidTr="004A0E4A">
        <w:trPr>
          <w:trHeight w:val="825"/>
          <w:jc w:val="right"/>
        </w:trPr>
        <w:tc>
          <w:tcPr>
            <w:tcW w:w="988" w:type="dxa"/>
            <w:vMerge/>
            <w:vAlign w:val="center"/>
            <w:hideMark/>
          </w:tcPr>
          <w:p w:rsidR="00D31497" w:rsidRPr="00D31497" w:rsidRDefault="00D31497" w:rsidP="00D31497">
            <w:pPr>
              <w:rPr>
                <w:color w:val="000000"/>
                <w:sz w:val="22"/>
                <w:szCs w:val="22"/>
              </w:rPr>
            </w:pPr>
          </w:p>
        </w:tc>
        <w:tc>
          <w:tcPr>
            <w:tcW w:w="2555" w:type="dxa"/>
            <w:gridSpan w:val="2"/>
            <w:vMerge/>
            <w:vAlign w:val="center"/>
            <w:hideMark/>
          </w:tcPr>
          <w:p w:rsidR="00D31497" w:rsidRPr="00D31497" w:rsidRDefault="00D31497" w:rsidP="00D31497">
            <w:pPr>
              <w:rPr>
                <w:color w:val="000000"/>
                <w:sz w:val="22"/>
                <w:szCs w:val="22"/>
              </w:rPr>
            </w:pPr>
          </w:p>
        </w:tc>
        <w:tc>
          <w:tcPr>
            <w:tcW w:w="2694" w:type="dxa"/>
            <w:vMerge/>
            <w:vAlign w:val="center"/>
            <w:hideMark/>
          </w:tcPr>
          <w:p w:rsidR="00D31497" w:rsidRPr="00D31497" w:rsidRDefault="00D31497" w:rsidP="00D31497">
            <w:pPr>
              <w:rPr>
                <w:color w:val="000000"/>
                <w:sz w:val="22"/>
                <w:szCs w:val="22"/>
              </w:rPr>
            </w:pPr>
          </w:p>
        </w:tc>
        <w:tc>
          <w:tcPr>
            <w:tcW w:w="1555" w:type="dxa"/>
            <w:shd w:val="clear" w:color="auto" w:fill="FFFFFF"/>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1 736,2</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shd w:val="clear" w:color="auto" w:fill="FFFFFF"/>
            <w:vAlign w:val="center"/>
            <w:hideMark/>
          </w:tcPr>
          <w:p w:rsidR="00D31497" w:rsidRPr="00D31497" w:rsidRDefault="00D31497" w:rsidP="00D31497">
            <w:pPr>
              <w:jc w:val="center"/>
              <w:rPr>
                <w:color w:val="000000"/>
                <w:sz w:val="22"/>
                <w:szCs w:val="22"/>
              </w:rPr>
            </w:pPr>
            <w:r w:rsidRPr="00D31497">
              <w:rPr>
                <w:color w:val="000000"/>
                <w:sz w:val="22"/>
                <w:szCs w:val="22"/>
              </w:rPr>
              <w:t>1 736,2</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shd w:val="clear" w:color="auto" w:fill="FFFFFF"/>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4A0E4A" w:rsidRPr="00D31497" w:rsidTr="004A0E4A">
        <w:trPr>
          <w:trHeight w:val="825"/>
          <w:jc w:val="right"/>
        </w:trPr>
        <w:tc>
          <w:tcPr>
            <w:tcW w:w="988" w:type="dxa"/>
            <w:vMerge w:val="restart"/>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3.2.4.1</w:t>
            </w:r>
          </w:p>
        </w:tc>
        <w:tc>
          <w:tcPr>
            <w:tcW w:w="2555" w:type="dxa"/>
            <w:gridSpan w:val="2"/>
            <w:vMerge w:val="restart"/>
            <w:shd w:val="clear" w:color="auto" w:fill="FFFFFF"/>
            <w:vAlign w:val="center"/>
            <w:hideMark/>
          </w:tcPr>
          <w:p w:rsidR="00D31497" w:rsidRPr="00D31497" w:rsidRDefault="00D31497" w:rsidP="00D31497">
            <w:pPr>
              <w:jc w:val="both"/>
              <w:rPr>
                <w:color w:val="000000"/>
                <w:sz w:val="22"/>
                <w:szCs w:val="22"/>
              </w:rPr>
            </w:pPr>
            <w:r w:rsidRPr="00D31497">
              <w:rPr>
                <w:color w:val="000000"/>
                <w:sz w:val="22"/>
                <w:szCs w:val="22"/>
              </w:rPr>
              <w:t>Раздевалка хоккейного корта (Литер А) по адресу: ул. Энергетиков, д.</w:t>
            </w:r>
            <w:r w:rsidR="004A0E4A">
              <w:rPr>
                <w:color w:val="000000"/>
                <w:sz w:val="22"/>
                <w:szCs w:val="22"/>
              </w:rPr>
              <w:t xml:space="preserve"> </w:t>
            </w:r>
            <w:r w:rsidRPr="00D31497">
              <w:rPr>
                <w:color w:val="000000"/>
                <w:sz w:val="22"/>
                <w:szCs w:val="22"/>
              </w:rPr>
              <w:t>5б в пгт. Излучинск</w:t>
            </w:r>
            <w:r w:rsidR="004A0E4A">
              <w:rPr>
                <w:color w:val="000000"/>
                <w:sz w:val="22"/>
                <w:szCs w:val="22"/>
              </w:rPr>
              <w:t>е</w:t>
            </w:r>
            <w:r w:rsidRPr="00D31497">
              <w:rPr>
                <w:color w:val="000000"/>
                <w:sz w:val="22"/>
                <w:szCs w:val="22"/>
              </w:rPr>
              <w:t xml:space="preserve"> (снос)</w:t>
            </w:r>
          </w:p>
        </w:tc>
        <w:tc>
          <w:tcPr>
            <w:tcW w:w="2694" w:type="dxa"/>
            <w:vMerge w:val="restart"/>
            <w:shd w:val="clear" w:color="auto" w:fill="FFFFFF"/>
            <w:vAlign w:val="center"/>
            <w:hideMark/>
          </w:tcPr>
          <w:p w:rsidR="00D31497" w:rsidRPr="00D31497" w:rsidRDefault="00D31497" w:rsidP="00D31497">
            <w:pPr>
              <w:rPr>
                <w:color w:val="000000"/>
                <w:sz w:val="22"/>
                <w:szCs w:val="22"/>
              </w:rPr>
            </w:pPr>
            <w:r w:rsidRPr="00D31497">
              <w:rPr>
                <w:color w:val="000000"/>
                <w:sz w:val="22"/>
                <w:szCs w:val="22"/>
              </w:rPr>
              <w:t xml:space="preserve">МКУ </w:t>
            </w:r>
            <w:r w:rsidR="004A0E4A">
              <w:rPr>
                <w:color w:val="000000"/>
                <w:sz w:val="22"/>
                <w:szCs w:val="22"/>
              </w:rPr>
              <w:t>«</w:t>
            </w:r>
            <w:r w:rsidRPr="00D31497">
              <w:rPr>
                <w:color w:val="000000"/>
                <w:sz w:val="22"/>
                <w:szCs w:val="22"/>
              </w:rPr>
              <w:t>УКС</w:t>
            </w:r>
            <w:r w:rsidR="004A0E4A">
              <w:rPr>
                <w:color w:val="000000"/>
                <w:sz w:val="22"/>
                <w:szCs w:val="22"/>
              </w:rPr>
              <w:t>»</w:t>
            </w:r>
            <w:r w:rsidRPr="00D31497">
              <w:rPr>
                <w:color w:val="000000"/>
                <w:sz w:val="22"/>
                <w:szCs w:val="22"/>
              </w:rPr>
              <w:t>/ управление культуры и спорта администрации района</w:t>
            </w:r>
          </w:p>
        </w:tc>
        <w:tc>
          <w:tcPr>
            <w:tcW w:w="1555" w:type="dxa"/>
            <w:shd w:val="clear" w:color="auto" w:fill="FFFFFF"/>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1 165,5</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1 165,5</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4A0E4A" w:rsidRPr="00D31497" w:rsidTr="004A0E4A">
        <w:trPr>
          <w:trHeight w:val="825"/>
          <w:jc w:val="right"/>
        </w:trPr>
        <w:tc>
          <w:tcPr>
            <w:tcW w:w="988" w:type="dxa"/>
            <w:vMerge/>
            <w:vAlign w:val="center"/>
            <w:hideMark/>
          </w:tcPr>
          <w:p w:rsidR="00D31497" w:rsidRPr="00D31497" w:rsidRDefault="00D31497" w:rsidP="00D31497">
            <w:pPr>
              <w:rPr>
                <w:color w:val="000000"/>
                <w:sz w:val="22"/>
                <w:szCs w:val="22"/>
              </w:rPr>
            </w:pPr>
          </w:p>
        </w:tc>
        <w:tc>
          <w:tcPr>
            <w:tcW w:w="2555" w:type="dxa"/>
            <w:gridSpan w:val="2"/>
            <w:vMerge/>
            <w:vAlign w:val="center"/>
            <w:hideMark/>
          </w:tcPr>
          <w:p w:rsidR="00D31497" w:rsidRPr="00D31497" w:rsidRDefault="00D31497" w:rsidP="00D31497">
            <w:pPr>
              <w:rPr>
                <w:color w:val="000000"/>
                <w:sz w:val="22"/>
                <w:szCs w:val="22"/>
              </w:rPr>
            </w:pPr>
          </w:p>
        </w:tc>
        <w:tc>
          <w:tcPr>
            <w:tcW w:w="2694" w:type="dxa"/>
            <w:vMerge/>
            <w:vAlign w:val="center"/>
            <w:hideMark/>
          </w:tcPr>
          <w:p w:rsidR="00D31497" w:rsidRPr="00D31497" w:rsidRDefault="00D31497" w:rsidP="00D31497">
            <w:pPr>
              <w:rPr>
                <w:color w:val="000000"/>
                <w:sz w:val="22"/>
                <w:szCs w:val="22"/>
              </w:rPr>
            </w:pPr>
          </w:p>
        </w:tc>
        <w:tc>
          <w:tcPr>
            <w:tcW w:w="1555" w:type="dxa"/>
            <w:shd w:val="clear" w:color="auto" w:fill="FFFFFF"/>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1 165,5</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shd w:val="clear" w:color="auto" w:fill="FFFFFF"/>
            <w:vAlign w:val="center"/>
            <w:hideMark/>
          </w:tcPr>
          <w:p w:rsidR="00D31497" w:rsidRPr="00D31497" w:rsidRDefault="00D31497" w:rsidP="00D31497">
            <w:pPr>
              <w:jc w:val="center"/>
              <w:rPr>
                <w:color w:val="000000"/>
                <w:sz w:val="22"/>
                <w:szCs w:val="22"/>
              </w:rPr>
            </w:pPr>
            <w:r w:rsidRPr="00D31497">
              <w:rPr>
                <w:color w:val="000000"/>
                <w:sz w:val="22"/>
                <w:szCs w:val="22"/>
              </w:rPr>
              <w:t>1 165,5</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shd w:val="clear" w:color="auto" w:fill="FFFFFF"/>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4A0E4A" w:rsidRPr="00D31497" w:rsidTr="004A0E4A">
        <w:trPr>
          <w:trHeight w:val="825"/>
          <w:jc w:val="right"/>
        </w:trPr>
        <w:tc>
          <w:tcPr>
            <w:tcW w:w="6237" w:type="dxa"/>
            <w:gridSpan w:val="4"/>
            <w:vMerge w:val="restart"/>
            <w:shd w:val="clear" w:color="auto" w:fill="FFFFFF"/>
            <w:vAlign w:val="center"/>
            <w:hideMark/>
          </w:tcPr>
          <w:p w:rsidR="00D31497" w:rsidRPr="00D31497" w:rsidRDefault="00D31497" w:rsidP="00D31497">
            <w:pPr>
              <w:rPr>
                <w:color w:val="000000"/>
                <w:sz w:val="22"/>
                <w:szCs w:val="22"/>
              </w:rPr>
            </w:pPr>
            <w:r w:rsidRPr="00D31497">
              <w:rPr>
                <w:color w:val="000000"/>
                <w:sz w:val="22"/>
                <w:szCs w:val="22"/>
              </w:rPr>
              <w:t>Итого по подпрограмме 3</w:t>
            </w:r>
          </w:p>
        </w:tc>
        <w:tc>
          <w:tcPr>
            <w:tcW w:w="1555" w:type="dxa"/>
            <w:shd w:val="clear" w:color="auto" w:fill="FFFFFF"/>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138 264,3</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10 004,0</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128 260,3</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4A0E4A" w:rsidRPr="00D31497" w:rsidTr="004A0E4A">
        <w:trPr>
          <w:trHeight w:val="825"/>
          <w:jc w:val="right"/>
        </w:trPr>
        <w:tc>
          <w:tcPr>
            <w:tcW w:w="6237" w:type="dxa"/>
            <w:gridSpan w:val="4"/>
            <w:vMerge/>
            <w:vAlign w:val="center"/>
            <w:hideMark/>
          </w:tcPr>
          <w:p w:rsidR="00D31497" w:rsidRPr="00D31497" w:rsidRDefault="00D31497" w:rsidP="00D31497">
            <w:pPr>
              <w:rPr>
                <w:color w:val="000000"/>
                <w:sz w:val="22"/>
                <w:szCs w:val="22"/>
              </w:rPr>
            </w:pPr>
          </w:p>
        </w:tc>
        <w:tc>
          <w:tcPr>
            <w:tcW w:w="1555" w:type="dxa"/>
            <w:shd w:val="clear" w:color="auto" w:fill="FFFFFF"/>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shd w:val="clear" w:color="auto" w:fill="FFFFFF"/>
            <w:noWrap/>
            <w:vAlign w:val="center"/>
            <w:hideMark/>
          </w:tcPr>
          <w:p w:rsidR="00D31497" w:rsidRPr="00D31497" w:rsidRDefault="00D31497" w:rsidP="00D31497">
            <w:pPr>
              <w:jc w:val="center"/>
              <w:rPr>
                <w:sz w:val="22"/>
                <w:szCs w:val="22"/>
              </w:rPr>
            </w:pPr>
            <w:r w:rsidRPr="00D31497">
              <w:rPr>
                <w:color w:val="000000"/>
                <w:sz w:val="22"/>
                <w:szCs w:val="22"/>
              </w:rPr>
              <w:t>138 264,3</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10 004,0</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128 260,3</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shd w:val="clear" w:color="auto" w:fill="FFFFFF"/>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581"/>
          <w:jc w:val="right"/>
        </w:trPr>
        <w:tc>
          <w:tcPr>
            <w:tcW w:w="15588" w:type="dxa"/>
            <w:gridSpan w:val="11"/>
            <w:vAlign w:val="center"/>
            <w:hideMark/>
          </w:tcPr>
          <w:p w:rsidR="00D31497" w:rsidRPr="00B3206E" w:rsidRDefault="00D31497" w:rsidP="00D31497">
            <w:pPr>
              <w:jc w:val="center"/>
              <w:rPr>
                <w:b/>
                <w:color w:val="000000"/>
                <w:sz w:val="22"/>
                <w:szCs w:val="22"/>
              </w:rPr>
            </w:pPr>
            <w:r w:rsidRPr="00B3206E">
              <w:rPr>
                <w:b/>
                <w:color w:val="000000"/>
                <w:sz w:val="22"/>
                <w:szCs w:val="22"/>
              </w:rPr>
              <w:t>Подпрограмма 4. Строительство (реконструкция), капитальный и текущий ремонт объектов административного назначения</w:t>
            </w:r>
          </w:p>
        </w:tc>
      </w:tr>
      <w:tr w:rsidR="00D31497" w:rsidRPr="00D31497" w:rsidTr="004A0E4A">
        <w:trPr>
          <w:trHeight w:val="1118"/>
          <w:jc w:val="right"/>
        </w:trPr>
        <w:tc>
          <w:tcPr>
            <w:tcW w:w="988" w:type="dxa"/>
            <w:vMerge w:val="restart"/>
            <w:noWrap/>
            <w:vAlign w:val="center"/>
            <w:hideMark/>
          </w:tcPr>
          <w:p w:rsidR="00D31497" w:rsidRPr="00D31497" w:rsidRDefault="00D31497" w:rsidP="00D31497">
            <w:pPr>
              <w:jc w:val="center"/>
              <w:rPr>
                <w:color w:val="000000"/>
                <w:sz w:val="22"/>
                <w:szCs w:val="22"/>
              </w:rPr>
            </w:pPr>
            <w:r w:rsidRPr="00D31497">
              <w:rPr>
                <w:color w:val="000000"/>
                <w:sz w:val="22"/>
                <w:szCs w:val="22"/>
              </w:rPr>
              <w:t>4.2.</w:t>
            </w:r>
          </w:p>
        </w:tc>
        <w:tc>
          <w:tcPr>
            <w:tcW w:w="2549" w:type="dxa"/>
            <w:vMerge w:val="restart"/>
            <w:vAlign w:val="center"/>
            <w:hideMark/>
          </w:tcPr>
          <w:p w:rsidR="00D31497" w:rsidRPr="00D31497" w:rsidRDefault="00D31497" w:rsidP="00D31497">
            <w:pPr>
              <w:jc w:val="both"/>
              <w:rPr>
                <w:color w:val="000000"/>
                <w:sz w:val="22"/>
                <w:szCs w:val="22"/>
              </w:rPr>
            </w:pPr>
            <w:r w:rsidRPr="00D31497">
              <w:rPr>
                <w:color w:val="000000"/>
                <w:sz w:val="22"/>
                <w:szCs w:val="22"/>
              </w:rPr>
              <w:t xml:space="preserve">Основное мероприятие </w:t>
            </w:r>
            <w:r w:rsidR="004A0E4A">
              <w:rPr>
                <w:color w:val="000000"/>
                <w:sz w:val="22"/>
                <w:szCs w:val="22"/>
              </w:rPr>
              <w:t>«</w:t>
            </w:r>
            <w:r w:rsidRPr="00D31497">
              <w:rPr>
                <w:color w:val="000000"/>
                <w:sz w:val="22"/>
                <w:szCs w:val="22"/>
              </w:rPr>
              <w:t>Капитальный и текущий ремонт объектов административного назначения</w:t>
            </w:r>
            <w:r w:rsidR="004A0E4A">
              <w:rPr>
                <w:color w:val="000000"/>
                <w:sz w:val="22"/>
                <w:szCs w:val="22"/>
              </w:rPr>
              <w:t>»</w:t>
            </w:r>
            <w:r w:rsidRPr="00D31497">
              <w:rPr>
                <w:color w:val="000000"/>
                <w:sz w:val="22"/>
                <w:szCs w:val="22"/>
              </w:rPr>
              <w:t xml:space="preserve"> (2,</w:t>
            </w:r>
            <w:r w:rsidR="004A0E4A">
              <w:rPr>
                <w:color w:val="000000"/>
                <w:sz w:val="22"/>
                <w:szCs w:val="22"/>
              </w:rPr>
              <w:t xml:space="preserve"> </w:t>
            </w:r>
            <w:r w:rsidRPr="00D31497">
              <w:rPr>
                <w:color w:val="000000"/>
                <w:sz w:val="22"/>
                <w:szCs w:val="22"/>
              </w:rPr>
              <w:t>4)</w:t>
            </w:r>
          </w:p>
        </w:tc>
        <w:tc>
          <w:tcPr>
            <w:tcW w:w="2700" w:type="dxa"/>
            <w:gridSpan w:val="2"/>
            <w:vMerge w:val="restart"/>
            <w:vAlign w:val="center"/>
            <w:hideMark/>
          </w:tcPr>
          <w:p w:rsidR="00D31497" w:rsidRPr="00D31497" w:rsidRDefault="00D31497" w:rsidP="00D31497">
            <w:pPr>
              <w:rPr>
                <w:color w:val="000000"/>
                <w:sz w:val="22"/>
                <w:szCs w:val="22"/>
              </w:rPr>
            </w:pPr>
            <w:r w:rsidRPr="00D31497">
              <w:rPr>
                <w:color w:val="000000"/>
                <w:sz w:val="22"/>
                <w:szCs w:val="22"/>
              </w:rPr>
              <w:t xml:space="preserve">МКУ </w:t>
            </w:r>
            <w:r w:rsidR="004A0E4A">
              <w:rPr>
                <w:color w:val="000000"/>
                <w:sz w:val="22"/>
                <w:szCs w:val="22"/>
              </w:rPr>
              <w:t>«</w:t>
            </w:r>
            <w:r w:rsidRPr="00D31497">
              <w:rPr>
                <w:color w:val="000000"/>
                <w:sz w:val="22"/>
                <w:szCs w:val="22"/>
              </w:rPr>
              <w:t>УКС</w:t>
            </w:r>
            <w:r w:rsidR="004A0E4A">
              <w:rPr>
                <w:color w:val="000000"/>
                <w:sz w:val="22"/>
                <w:szCs w:val="22"/>
              </w:rPr>
              <w:t>»</w:t>
            </w:r>
            <w:r w:rsidRPr="00D31497">
              <w:rPr>
                <w:color w:val="000000"/>
                <w:sz w:val="22"/>
                <w:szCs w:val="22"/>
              </w:rPr>
              <w:t>/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35 044,9</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6 406,4</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28 872,6</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988" w:type="dxa"/>
            <w:vMerge/>
            <w:vAlign w:val="center"/>
            <w:hideMark/>
          </w:tcPr>
          <w:p w:rsidR="00D31497" w:rsidRPr="00D31497" w:rsidRDefault="00D31497" w:rsidP="00D31497">
            <w:pPr>
              <w:rPr>
                <w:color w:val="000000"/>
                <w:sz w:val="22"/>
                <w:szCs w:val="22"/>
              </w:rPr>
            </w:pPr>
          </w:p>
        </w:tc>
        <w:tc>
          <w:tcPr>
            <w:tcW w:w="2549" w:type="dxa"/>
            <w:vMerge/>
            <w:vAlign w:val="center"/>
            <w:hideMark/>
          </w:tcPr>
          <w:p w:rsidR="00D31497" w:rsidRPr="00D31497" w:rsidRDefault="00D31497" w:rsidP="00D31497">
            <w:pPr>
              <w:rPr>
                <w:color w:val="000000"/>
                <w:sz w:val="22"/>
                <w:szCs w:val="22"/>
              </w:rPr>
            </w:pPr>
          </w:p>
        </w:tc>
        <w:tc>
          <w:tcPr>
            <w:tcW w:w="2700" w:type="dxa"/>
            <w:gridSpan w:val="2"/>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35 044,9</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6 406,4</w:t>
            </w:r>
          </w:p>
        </w:tc>
        <w:tc>
          <w:tcPr>
            <w:tcW w:w="1275" w:type="dxa"/>
            <w:noWrap/>
            <w:vAlign w:val="center"/>
            <w:hideMark/>
          </w:tcPr>
          <w:p w:rsidR="00D31497" w:rsidRPr="00D31497" w:rsidRDefault="00D31497" w:rsidP="00D31497">
            <w:pPr>
              <w:jc w:val="center"/>
              <w:rPr>
                <w:sz w:val="22"/>
                <w:szCs w:val="22"/>
              </w:rPr>
            </w:pPr>
            <w:r w:rsidRPr="00D31497">
              <w:rPr>
                <w:sz w:val="22"/>
                <w:szCs w:val="22"/>
              </w:rPr>
              <w:t>28 872,6</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123"/>
          <w:jc w:val="right"/>
        </w:trPr>
        <w:tc>
          <w:tcPr>
            <w:tcW w:w="988" w:type="dxa"/>
            <w:vMerge w:val="restart"/>
            <w:noWrap/>
            <w:vAlign w:val="center"/>
            <w:hideMark/>
          </w:tcPr>
          <w:p w:rsidR="00D31497" w:rsidRPr="00D31497" w:rsidRDefault="00D31497" w:rsidP="00D31497">
            <w:pPr>
              <w:jc w:val="center"/>
              <w:rPr>
                <w:color w:val="000000"/>
                <w:sz w:val="22"/>
                <w:szCs w:val="22"/>
              </w:rPr>
            </w:pPr>
            <w:r w:rsidRPr="00D31497">
              <w:rPr>
                <w:color w:val="000000"/>
                <w:sz w:val="22"/>
                <w:szCs w:val="22"/>
              </w:rPr>
              <w:t>4.2.2.</w:t>
            </w:r>
          </w:p>
        </w:tc>
        <w:tc>
          <w:tcPr>
            <w:tcW w:w="2549" w:type="dxa"/>
            <w:vMerge w:val="restart"/>
            <w:vAlign w:val="center"/>
            <w:hideMark/>
          </w:tcPr>
          <w:p w:rsidR="00D31497" w:rsidRPr="00D31497" w:rsidRDefault="00D31497" w:rsidP="00D31497">
            <w:pPr>
              <w:jc w:val="both"/>
              <w:rPr>
                <w:color w:val="000000"/>
                <w:sz w:val="22"/>
                <w:szCs w:val="22"/>
              </w:rPr>
            </w:pPr>
            <w:r w:rsidRPr="00D31497">
              <w:rPr>
                <w:color w:val="000000"/>
                <w:sz w:val="22"/>
                <w:szCs w:val="22"/>
              </w:rPr>
              <w:t>Административное здание по ул. Энергетиков, д. 6 в пгт. Излучинск</w:t>
            </w:r>
            <w:r w:rsidR="004A0E4A">
              <w:rPr>
                <w:color w:val="000000"/>
                <w:sz w:val="22"/>
                <w:szCs w:val="22"/>
              </w:rPr>
              <w:t>е</w:t>
            </w:r>
            <w:r w:rsidRPr="00D31497">
              <w:rPr>
                <w:color w:val="000000"/>
                <w:sz w:val="22"/>
                <w:szCs w:val="22"/>
              </w:rPr>
              <w:t>, в том числе:</w:t>
            </w:r>
          </w:p>
        </w:tc>
        <w:tc>
          <w:tcPr>
            <w:tcW w:w="2700" w:type="dxa"/>
            <w:gridSpan w:val="2"/>
            <w:vMerge w:val="restart"/>
            <w:vAlign w:val="center"/>
            <w:hideMark/>
          </w:tcPr>
          <w:p w:rsidR="00D31497" w:rsidRPr="00D31497" w:rsidRDefault="00D31497" w:rsidP="00D31497">
            <w:pPr>
              <w:rPr>
                <w:color w:val="000000"/>
                <w:sz w:val="22"/>
                <w:szCs w:val="22"/>
              </w:rPr>
            </w:pPr>
            <w:r w:rsidRPr="00D31497">
              <w:rPr>
                <w:color w:val="000000"/>
                <w:sz w:val="22"/>
                <w:szCs w:val="22"/>
              </w:rPr>
              <w:t xml:space="preserve">МКУ </w:t>
            </w:r>
            <w:r w:rsidR="004A0E4A">
              <w:rPr>
                <w:color w:val="000000"/>
                <w:sz w:val="22"/>
                <w:szCs w:val="22"/>
              </w:rPr>
              <w:t>«</w:t>
            </w:r>
            <w:r w:rsidRPr="00D31497">
              <w:rPr>
                <w:color w:val="000000"/>
                <w:sz w:val="22"/>
                <w:szCs w:val="22"/>
              </w:rPr>
              <w:t>УКС</w:t>
            </w:r>
            <w:r w:rsidR="004A0E4A">
              <w:rPr>
                <w:color w:val="000000"/>
                <w:sz w:val="22"/>
                <w:szCs w:val="22"/>
              </w:rPr>
              <w:t>»</w:t>
            </w:r>
            <w:r w:rsidRPr="00D31497">
              <w:rPr>
                <w:color w:val="000000"/>
                <w:sz w:val="22"/>
                <w:szCs w:val="22"/>
              </w:rPr>
              <w:t>/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1 924,3</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1 556,0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368,3</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139"/>
          <w:jc w:val="right"/>
        </w:trPr>
        <w:tc>
          <w:tcPr>
            <w:tcW w:w="988" w:type="dxa"/>
            <w:vMerge/>
            <w:vAlign w:val="center"/>
            <w:hideMark/>
          </w:tcPr>
          <w:p w:rsidR="00D31497" w:rsidRPr="00D31497" w:rsidRDefault="00D31497" w:rsidP="00D31497">
            <w:pPr>
              <w:rPr>
                <w:color w:val="000000"/>
                <w:sz w:val="22"/>
                <w:szCs w:val="22"/>
              </w:rPr>
            </w:pPr>
          </w:p>
        </w:tc>
        <w:tc>
          <w:tcPr>
            <w:tcW w:w="2549" w:type="dxa"/>
            <w:vMerge/>
            <w:vAlign w:val="center"/>
            <w:hideMark/>
          </w:tcPr>
          <w:p w:rsidR="00D31497" w:rsidRPr="00D31497" w:rsidRDefault="00D31497" w:rsidP="00D31497">
            <w:pPr>
              <w:rPr>
                <w:color w:val="000000"/>
                <w:sz w:val="22"/>
                <w:szCs w:val="22"/>
              </w:rPr>
            </w:pPr>
          </w:p>
        </w:tc>
        <w:tc>
          <w:tcPr>
            <w:tcW w:w="2700" w:type="dxa"/>
            <w:gridSpan w:val="2"/>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1 924,3</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1 556,0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368,3</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123"/>
          <w:jc w:val="right"/>
        </w:trPr>
        <w:tc>
          <w:tcPr>
            <w:tcW w:w="988" w:type="dxa"/>
            <w:vMerge w:val="restart"/>
            <w:noWrap/>
            <w:vAlign w:val="center"/>
            <w:hideMark/>
          </w:tcPr>
          <w:p w:rsidR="00D31497" w:rsidRPr="00D31497" w:rsidRDefault="00D31497" w:rsidP="00D31497">
            <w:pPr>
              <w:jc w:val="center"/>
              <w:rPr>
                <w:color w:val="000000"/>
                <w:sz w:val="22"/>
                <w:szCs w:val="22"/>
              </w:rPr>
            </w:pPr>
            <w:r w:rsidRPr="00D31497">
              <w:rPr>
                <w:color w:val="000000"/>
                <w:sz w:val="22"/>
                <w:szCs w:val="22"/>
              </w:rPr>
              <w:t>4.2.2.1</w:t>
            </w:r>
            <w:r w:rsidR="004A0E4A">
              <w:rPr>
                <w:color w:val="000000"/>
                <w:sz w:val="22"/>
                <w:szCs w:val="22"/>
              </w:rPr>
              <w:t>.</w:t>
            </w:r>
          </w:p>
        </w:tc>
        <w:tc>
          <w:tcPr>
            <w:tcW w:w="2549" w:type="dxa"/>
            <w:vMerge w:val="restart"/>
            <w:vAlign w:val="center"/>
            <w:hideMark/>
          </w:tcPr>
          <w:p w:rsidR="00D31497" w:rsidRPr="00D31497" w:rsidRDefault="00D31497" w:rsidP="00D31497">
            <w:pPr>
              <w:jc w:val="both"/>
              <w:rPr>
                <w:color w:val="000000"/>
                <w:sz w:val="22"/>
                <w:szCs w:val="22"/>
              </w:rPr>
            </w:pPr>
            <w:r w:rsidRPr="00D31497">
              <w:rPr>
                <w:color w:val="000000"/>
                <w:sz w:val="22"/>
                <w:szCs w:val="22"/>
              </w:rPr>
              <w:t>Нежилое помещение      № 1002 ЗАГС в здании</w:t>
            </w:r>
          </w:p>
        </w:tc>
        <w:tc>
          <w:tcPr>
            <w:tcW w:w="2700" w:type="dxa"/>
            <w:gridSpan w:val="2"/>
            <w:vMerge w:val="restart"/>
            <w:vAlign w:val="center"/>
            <w:hideMark/>
          </w:tcPr>
          <w:p w:rsidR="00D31497" w:rsidRPr="00D31497" w:rsidRDefault="00D31497" w:rsidP="00D31497">
            <w:pPr>
              <w:rPr>
                <w:color w:val="000000"/>
                <w:sz w:val="22"/>
                <w:szCs w:val="22"/>
              </w:rPr>
            </w:pPr>
            <w:r w:rsidRPr="00D31497">
              <w:rPr>
                <w:color w:val="000000"/>
                <w:sz w:val="22"/>
                <w:szCs w:val="22"/>
              </w:rPr>
              <w:t xml:space="preserve">МКУ </w:t>
            </w:r>
            <w:r w:rsidR="004A0E4A">
              <w:rPr>
                <w:color w:val="000000"/>
                <w:sz w:val="22"/>
                <w:szCs w:val="22"/>
              </w:rPr>
              <w:t>«</w:t>
            </w:r>
            <w:r w:rsidRPr="00D31497">
              <w:rPr>
                <w:color w:val="000000"/>
                <w:sz w:val="22"/>
                <w:szCs w:val="22"/>
              </w:rPr>
              <w:t>УКС</w:t>
            </w:r>
            <w:r w:rsidR="004A0E4A">
              <w:rPr>
                <w:color w:val="000000"/>
                <w:sz w:val="22"/>
                <w:szCs w:val="22"/>
              </w:rPr>
              <w:t>»</w:t>
            </w:r>
            <w:r w:rsidRPr="00D31497">
              <w:rPr>
                <w:color w:val="000000"/>
                <w:sz w:val="22"/>
                <w:szCs w:val="22"/>
              </w:rPr>
              <w:t>/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1 690,2</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1 556,0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134,2</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139"/>
          <w:jc w:val="right"/>
        </w:trPr>
        <w:tc>
          <w:tcPr>
            <w:tcW w:w="988" w:type="dxa"/>
            <w:vMerge/>
            <w:vAlign w:val="center"/>
            <w:hideMark/>
          </w:tcPr>
          <w:p w:rsidR="00D31497" w:rsidRPr="00D31497" w:rsidRDefault="00D31497" w:rsidP="00D31497">
            <w:pPr>
              <w:rPr>
                <w:color w:val="000000"/>
                <w:sz w:val="22"/>
                <w:szCs w:val="22"/>
              </w:rPr>
            </w:pPr>
          </w:p>
        </w:tc>
        <w:tc>
          <w:tcPr>
            <w:tcW w:w="2549" w:type="dxa"/>
            <w:vMerge/>
            <w:vAlign w:val="center"/>
            <w:hideMark/>
          </w:tcPr>
          <w:p w:rsidR="00D31497" w:rsidRPr="00D31497" w:rsidRDefault="00D31497" w:rsidP="00D31497">
            <w:pPr>
              <w:rPr>
                <w:color w:val="000000"/>
                <w:sz w:val="22"/>
                <w:szCs w:val="22"/>
              </w:rPr>
            </w:pPr>
          </w:p>
        </w:tc>
        <w:tc>
          <w:tcPr>
            <w:tcW w:w="2700" w:type="dxa"/>
            <w:gridSpan w:val="2"/>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1 690,2</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1 556,0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134,2</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123"/>
          <w:jc w:val="right"/>
        </w:trPr>
        <w:tc>
          <w:tcPr>
            <w:tcW w:w="988" w:type="dxa"/>
            <w:vMerge w:val="restart"/>
            <w:noWrap/>
            <w:vAlign w:val="center"/>
            <w:hideMark/>
          </w:tcPr>
          <w:p w:rsidR="00D31497" w:rsidRPr="00D31497" w:rsidRDefault="00D31497" w:rsidP="00D31497">
            <w:pPr>
              <w:jc w:val="center"/>
              <w:rPr>
                <w:color w:val="000000"/>
                <w:sz w:val="22"/>
                <w:szCs w:val="22"/>
              </w:rPr>
            </w:pPr>
            <w:r w:rsidRPr="00D31497">
              <w:rPr>
                <w:color w:val="000000"/>
                <w:sz w:val="22"/>
                <w:szCs w:val="22"/>
              </w:rPr>
              <w:t>4.2.2.2</w:t>
            </w:r>
            <w:r w:rsidR="004A0E4A">
              <w:rPr>
                <w:color w:val="000000"/>
                <w:sz w:val="22"/>
                <w:szCs w:val="22"/>
              </w:rPr>
              <w:t>.</w:t>
            </w:r>
          </w:p>
        </w:tc>
        <w:tc>
          <w:tcPr>
            <w:tcW w:w="2549" w:type="dxa"/>
            <w:vMerge w:val="restart"/>
            <w:vAlign w:val="center"/>
            <w:hideMark/>
          </w:tcPr>
          <w:p w:rsidR="00D31497" w:rsidRPr="00D31497" w:rsidRDefault="00D31497" w:rsidP="00D31497">
            <w:pPr>
              <w:jc w:val="both"/>
              <w:rPr>
                <w:color w:val="000000"/>
                <w:sz w:val="22"/>
                <w:szCs w:val="22"/>
              </w:rPr>
            </w:pPr>
            <w:r w:rsidRPr="00D31497">
              <w:rPr>
                <w:color w:val="000000"/>
                <w:sz w:val="22"/>
                <w:szCs w:val="22"/>
              </w:rPr>
              <w:t xml:space="preserve">Нежилое помещение                № 1003 Военкомат в здании </w:t>
            </w:r>
          </w:p>
        </w:tc>
        <w:tc>
          <w:tcPr>
            <w:tcW w:w="2700" w:type="dxa"/>
            <w:gridSpan w:val="2"/>
            <w:vMerge w:val="restart"/>
            <w:vAlign w:val="center"/>
            <w:hideMark/>
          </w:tcPr>
          <w:p w:rsidR="00D31497" w:rsidRPr="00D31497" w:rsidRDefault="00D31497" w:rsidP="00D31497">
            <w:pPr>
              <w:rPr>
                <w:color w:val="000000"/>
                <w:sz w:val="22"/>
                <w:szCs w:val="22"/>
              </w:rPr>
            </w:pPr>
            <w:r w:rsidRPr="00D31497">
              <w:rPr>
                <w:color w:val="000000"/>
                <w:sz w:val="22"/>
                <w:szCs w:val="22"/>
              </w:rPr>
              <w:t xml:space="preserve">МКУ </w:t>
            </w:r>
            <w:r w:rsidR="004A0E4A">
              <w:rPr>
                <w:color w:val="000000"/>
                <w:sz w:val="22"/>
                <w:szCs w:val="22"/>
              </w:rPr>
              <w:t>«</w:t>
            </w:r>
            <w:r w:rsidRPr="00D31497">
              <w:rPr>
                <w:color w:val="000000"/>
                <w:sz w:val="22"/>
                <w:szCs w:val="22"/>
              </w:rPr>
              <w:t>УКС</w:t>
            </w:r>
            <w:r w:rsidR="004A0E4A">
              <w:rPr>
                <w:color w:val="000000"/>
                <w:sz w:val="22"/>
                <w:szCs w:val="22"/>
              </w:rPr>
              <w:t>»</w:t>
            </w:r>
            <w:r w:rsidRPr="00D31497">
              <w:rPr>
                <w:color w:val="000000"/>
                <w:sz w:val="22"/>
                <w:szCs w:val="22"/>
              </w:rPr>
              <w:t>/ управление экологии, природопользования, земельных ресурсов, по жилищным вопросам и муниципальной собственности администрации района</w:t>
            </w: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234,1</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234,1</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139"/>
          <w:jc w:val="right"/>
        </w:trPr>
        <w:tc>
          <w:tcPr>
            <w:tcW w:w="988" w:type="dxa"/>
            <w:vMerge/>
            <w:vAlign w:val="center"/>
            <w:hideMark/>
          </w:tcPr>
          <w:p w:rsidR="00D31497" w:rsidRPr="00D31497" w:rsidRDefault="00D31497" w:rsidP="00D31497">
            <w:pPr>
              <w:rPr>
                <w:color w:val="000000"/>
                <w:sz w:val="22"/>
                <w:szCs w:val="22"/>
              </w:rPr>
            </w:pPr>
          </w:p>
        </w:tc>
        <w:tc>
          <w:tcPr>
            <w:tcW w:w="2549" w:type="dxa"/>
            <w:vMerge/>
            <w:vAlign w:val="center"/>
            <w:hideMark/>
          </w:tcPr>
          <w:p w:rsidR="00D31497" w:rsidRPr="00D31497" w:rsidRDefault="00D31497" w:rsidP="00D31497">
            <w:pPr>
              <w:rPr>
                <w:color w:val="000000"/>
                <w:sz w:val="22"/>
                <w:szCs w:val="22"/>
              </w:rPr>
            </w:pPr>
          </w:p>
        </w:tc>
        <w:tc>
          <w:tcPr>
            <w:tcW w:w="2700" w:type="dxa"/>
            <w:gridSpan w:val="2"/>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234,1</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234,1</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137"/>
          <w:jc w:val="right"/>
        </w:trPr>
        <w:tc>
          <w:tcPr>
            <w:tcW w:w="6237" w:type="dxa"/>
            <w:gridSpan w:val="4"/>
            <w:vMerge w:val="restart"/>
            <w:vAlign w:val="center"/>
            <w:hideMark/>
          </w:tcPr>
          <w:p w:rsidR="00D31497" w:rsidRPr="00D31497" w:rsidRDefault="00D31497" w:rsidP="00D31497">
            <w:pPr>
              <w:rPr>
                <w:color w:val="000000"/>
                <w:sz w:val="22"/>
                <w:szCs w:val="22"/>
              </w:rPr>
            </w:pPr>
            <w:r w:rsidRPr="00D31497">
              <w:rPr>
                <w:color w:val="000000"/>
                <w:sz w:val="22"/>
                <w:szCs w:val="22"/>
              </w:rPr>
              <w:t>Итого по подпрограмме 4</w:t>
            </w: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70 235,5</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6 406,4</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63 829,1</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254"/>
          <w:jc w:val="right"/>
        </w:trPr>
        <w:tc>
          <w:tcPr>
            <w:tcW w:w="6237" w:type="dxa"/>
            <w:gridSpan w:val="4"/>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70 235,5</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6 406,4</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63 829,1</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595"/>
          <w:jc w:val="right"/>
        </w:trPr>
        <w:tc>
          <w:tcPr>
            <w:tcW w:w="15588" w:type="dxa"/>
            <w:gridSpan w:val="11"/>
            <w:vAlign w:val="center"/>
            <w:hideMark/>
          </w:tcPr>
          <w:p w:rsidR="00D31497" w:rsidRPr="00D31497" w:rsidRDefault="00D31497" w:rsidP="004A0E4A">
            <w:pPr>
              <w:jc w:val="center"/>
              <w:rPr>
                <w:b/>
                <w:sz w:val="22"/>
                <w:szCs w:val="22"/>
              </w:rPr>
            </w:pPr>
            <w:r w:rsidRPr="00D31497">
              <w:rPr>
                <w:b/>
                <w:sz w:val="22"/>
                <w:szCs w:val="22"/>
              </w:rPr>
              <w:t>Подпрограмма 5. Капитальный и текущий ремонт объектов жилищного хозяйства</w:t>
            </w:r>
          </w:p>
        </w:tc>
      </w:tr>
      <w:tr w:rsidR="00D31497" w:rsidRPr="00D31497" w:rsidTr="004A0E4A">
        <w:trPr>
          <w:trHeight w:val="1000"/>
          <w:jc w:val="right"/>
        </w:trPr>
        <w:tc>
          <w:tcPr>
            <w:tcW w:w="988" w:type="dxa"/>
            <w:vMerge w:val="restart"/>
            <w:noWrap/>
            <w:vAlign w:val="center"/>
            <w:hideMark/>
          </w:tcPr>
          <w:p w:rsidR="00D31497" w:rsidRPr="00D31497" w:rsidRDefault="00D31497" w:rsidP="00D31497">
            <w:pPr>
              <w:rPr>
                <w:sz w:val="22"/>
                <w:szCs w:val="22"/>
              </w:rPr>
            </w:pPr>
            <w:r w:rsidRPr="00D31497">
              <w:rPr>
                <w:sz w:val="22"/>
                <w:szCs w:val="22"/>
              </w:rPr>
              <w:t>5.1.2.</w:t>
            </w:r>
          </w:p>
        </w:tc>
        <w:tc>
          <w:tcPr>
            <w:tcW w:w="2549" w:type="dxa"/>
            <w:vMerge w:val="restart"/>
            <w:vAlign w:val="center"/>
            <w:hideMark/>
          </w:tcPr>
          <w:p w:rsidR="00D31497" w:rsidRPr="00D31497" w:rsidRDefault="00D31497" w:rsidP="00D31497">
            <w:pPr>
              <w:rPr>
                <w:sz w:val="22"/>
                <w:szCs w:val="22"/>
              </w:rPr>
            </w:pPr>
            <w:r w:rsidRPr="00D31497">
              <w:rPr>
                <w:sz w:val="22"/>
                <w:szCs w:val="22"/>
              </w:rPr>
              <w:t>Жилой дом по ул. Таежной, д.</w:t>
            </w:r>
            <w:r w:rsidR="004A0E4A">
              <w:rPr>
                <w:sz w:val="22"/>
                <w:szCs w:val="22"/>
              </w:rPr>
              <w:t xml:space="preserve"> </w:t>
            </w:r>
            <w:r w:rsidRPr="00D31497">
              <w:rPr>
                <w:sz w:val="22"/>
                <w:szCs w:val="22"/>
              </w:rPr>
              <w:t>6</w:t>
            </w:r>
            <w:r w:rsidR="004A0E4A">
              <w:rPr>
                <w:sz w:val="22"/>
                <w:szCs w:val="22"/>
              </w:rPr>
              <w:t>,</w:t>
            </w:r>
            <w:r w:rsidRPr="00D31497">
              <w:rPr>
                <w:sz w:val="22"/>
                <w:szCs w:val="22"/>
              </w:rPr>
              <w:t xml:space="preserve"> п. Аган (ПИР)</w:t>
            </w:r>
          </w:p>
        </w:tc>
        <w:tc>
          <w:tcPr>
            <w:tcW w:w="2700" w:type="dxa"/>
            <w:gridSpan w:val="2"/>
            <w:vMerge w:val="restart"/>
            <w:vAlign w:val="center"/>
            <w:hideMark/>
          </w:tcPr>
          <w:p w:rsidR="00D31497" w:rsidRPr="00D31497" w:rsidRDefault="00D31497" w:rsidP="00D31497">
            <w:pPr>
              <w:rPr>
                <w:sz w:val="22"/>
                <w:szCs w:val="22"/>
              </w:rPr>
            </w:pPr>
            <w:r w:rsidRPr="00D31497">
              <w:rPr>
                <w:sz w:val="22"/>
                <w:szCs w:val="22"/>
              </w:rPr>
              <w:t xml:space="preserve">МКУ </w:t>
            </w:r>
            <w:r w:rsidR="004A0E4A">
              <w:rPr>
                <w:sz w:val="22"/>
                <w:szCs w:val="22"/>
              </w:rPr>
              <w:t>«</w:t>
            </w:r>
            <w:r w:rsidRPr="00D31497">
              <w:rPr>
                <w:sz w:val="22"/>
                <w:szCs w:val="22"/>
              </w:rPr>
              <w:t>УКС</w:t>
            </w:r>
            <w:r w:rsidR="004A0E4A">
              <w:rPr>
                <w:sz w:val="22"/>
                <w:szCs w:val="22"/>
              </w:rPr>
              <w:t>»</w:t>
            </w:r>
            <w:r w:rsidRPr="00D31497">
              <w:rPr>
                <w:sz w:val="22"/>
                <w:szCs w:val="22"/>
              </w:rPr>
              <w:t>/ управление градостроительства, развития жилищно-коммунального комплекса и энергетики администрации района</w:t>
            </w:r>
          </w:p>
        </w:tc>
        <w:tc>
          <w:tcPr>
            <w:tcW w:w="1555" w:type="dxa"/>
            <w:vAlign w:val="center"/>
            <w:hideMark/>
          </w:tcPr>
          <w:p w:rsidR="00D31497" w:rsidRPr="00D31497" w:rsidRDefault="00D31497" w:rsidP="00D31497">
            <w:pPr>
              <w:rPr>
                <w:sz w:val="22"/>
                <w:szCs w:val="22"/>
              </w:rPr>
            </w:pPr>
            <w:r w:rsidRPr="00D31497">
              <w:rPr>
                <w:sz w:val="22"/>
                <w:szCs w:val="22"/>
              </w:rPr>
              <w:t>всего</w:t>
            </w:r>
          </w:p>
        </w:tc>
        <w:tc>
          <w:tcPr>
            <w:tcW w:w="1280" w:type="dxa"/>
            <w:noWrap/>
            <w:vAlign w:val="center"/>
            <w:hideMark/>
          </w:tcPr>
          <w:p w:rsidR="00D31497" w:rsidRPr="00D31497" w:rsidRDefault="00D31497" w:rsidP="00D31497">
            <w:pPr>
              <w:rPr>
                <w:sz w:val="22"/>
                <w:szCs w:val="22"/>
              </w:rPr>
            </w:pPr>
            <w:r w:rsidRPr="00D31497">
              <w:rPr>
                <w:sz w:val="22"/>
                <w:szCs w:val="22"/>
              </w:rPr>
              <w:t>170,5</w:t>
            </w:r>
          </w:p>
        </w:tc>
        <w:tc>
          <w:tcPr>
            <w:tcW w:w="1275" w:type="dxa"/>
            <w:noWrap/>
            <w:vAlign w:val="center"/>
            <w:hideMark/>
          </w:tcPr>
          <w:p w:rsidR="00D31497" w:rsidRPr="00D31497" w:rsidRDefault="00D31497" w:rsidP="00D31497">
            <w:pPr>
              <w:rPr>
                <w:sz w:val="22"/>
                <w:szCs w:val="22"/>
              </w:rPr>
            </w:pPr>
            <w:r w:rsidRPr="00D31497">
              <w:rPr>
                <w:sz w:val="22"/>
                <w:szCs w:val="22"/>
              </w:rPr>
              <w:t>0,0</w:t>
            </w:r>
          </w:p>
        </w:tc>
        <w:tc>
          <w:tcPr>
            <w:tcW w:w="1275" w:type="dxa"/>
            <w:noWrap/>
            <w:vAlign w:val="center"/>
            <w:hideMark/>
          </w:tcPr>
          <w:p w:rsidR="00D31497" w:rsidRPr="00D31497" w:rsidRDefault="00D31497" w:rsidP="00D31497">
            <w:pPr>
              <w:rPr>
                <w:sz w:val="22"/>
                <w:szCs w:val="22"/>
              </w:rPr>
            </w:pPr>
            <w:r w:rsidRPr="00D31497">
              <w:rPr>
                <w:sz w:val="22"/>
                <w:szCs w:val="22"/>
              </w:rPr>
              <w:t>170,5</w:t>
            </w:r>
          </w:p>
        </w:tc>
        <w:tc>
          <w:tcPr>
            <w:tcW w:w="1275" w:type="dxa"/>
            <w:noWrap/>
            <w:vAlign w:val="center"/>
            <w:hideMark/>
          </w:tcPr>
          <w:p w:rsidR="00D31497" w:rsidRPr="00D31497" w:rsidRDefault="00D31497" w:rsidP="00D31497">
            <w:pPr>
              <w:rPr>
                <w:sz w:val="22"/>
                <w:szCs w:val="22"/>
              </w:rPr>
            </w:pPr>
            <w:r w:rsidRPr="00D31497">
              <w:rPr>
                <w:sz w:val="22"/>
                <w:szCs w:val="22"/>
              </w:rPr>
              <w:t>0,0</w:t>
            </w:r>
          </w:p>
        </w:tc>
        <w:tc>
          <w:tcPr>
            <w:tcW w:w="1416" w:type="dxa"/>
            <w:noWrap/>
            <w:vAlign w:val="center"/>
            <w:hideMark/>
          </w:tcPr>
          <w:p w:rsidR="00D31497" w:rsidRPr="00D31497" w:rsidRDefault="00D31497" w:rsidP="00D31497">
            <w:pPr>
              <w:rPr>
                <w:sz w:val="22"/>
                <w:szCs w:val="22"/>
              </w:rPr>
            </w:pPr>
            <w:r w:rsidRPr="00D31497">
              <w:rPr>
                <w:sz w:val="22"/>
                <w:szCs w:val="22"/>
              </w:rPr>
              <w:t>0,0</w:t>
            </w:r>
          </w:p>
        </w:tc>
        <w:tc>
          <w:tcPr>
            <w:tcW w:w="1275" w:type="dxa"/>
            <w:noWrap/>
            <w:vAlign w:val="center"/>
            <w:hideMark/>
          </w:tcPr>
          <w:p w:rsidR="00D31497" w:rsidRPr="00D31497" w:rsidRDefault="00D31497" w:rsidP="00D31497">
            <w:pPr>
              <w:rPr>
                <w:sz w:val="22"/>
                <w:szCs w:val="22"/>
              </w:rPr>
            </w:pPr>
            <w:r w:rsidRPr="00D31497">
              <w:rPr>
                <w:sz w:val="22"/>
                <w:szCs w:val="22"/>
              </w:rPr>
              <w:t>0,0</w:t>
            </w:r>
          </w:p>
        </w:tc>
      </w:tr>
      <w:tr w:rsidR="00D31497" w:rsidRPr="00D31497" w:rsidTr="004A0E4A">
        <w:trPr>
          <w:trHeight w:val="1000"/>
          <w:jc w:val="right"/>
        </w:trPr>
        <w:tc>
          <w:tcPr>
            <w:tcW w:w="988" w:type="dxa"/>
            <w:vMerge/>
            <w:vAlign w:val="center"/>
            <w:hideMark/>
          </w:tcPr>
          <w:p w:rsidR="00D31497" w:rsidRPr="00D31497" w:rsidRDefault="00D31497" w:rsidP="00D31497">
            <w:pPr>
              <w:rPr>
                <w:sz w:val="22"/>
                <w:szCs w:val="22"/>
              </w:rPr>
            </w:pPr>
          </w:p>
        </w:tc>
        <w:tc>
          <w:tcPr>
            <w:tcW w:w="2549" w:type="dxa"/>
            <w:vMerge/>
            <w:vAlign w:val="center"/>
            <w:hideMark/>
          </w:tcPr>
          <w:p w:rsidR="00D31497" w:rsidRPr="00D31497" w:rsidRDefault="00D31497" w:rsidP="00D31497">
            <w:pPr>
              <w:rPr>
                <w:sz w:val="22"/>
                <w:szCs w:val="22"/>
              </w:rPr>
            </w:pPr>
          </w:p>
        </w:tc>
        <w:tc>
          <w:tcPr>
            <w:tcW w:w="2700" w:type="dxa"/>
            <w:gridSpan w:val="2"/>
            <w:vMerge/>
            <w:vAlign w:val="center"/>
            <w:hideMark/>
          </w:tcPr>
          <w:p w:rsidR="00D31497" w:rsidRPr="00D31497" w:rsidRDefault="00D31497" w:rsidP="00D31497">
            <w:pPr>
              <w:rPr>
                <w:sz w:val="22"/>
                <w:szCs w:val="22"/>
              </w:rPr>
            </w:pPr>
          </w:p>
        </w:tc>
        <w:tc>
          <w:tcPr>
            <w:tcW w:w="1555" w:type="dxa"/>
            <w:vAlign w:val="center"/>
            <w:hideMark/>
          </w:tcPr>
          <w:p w:rsidR="00D31497" w:rsidRPr="00D31497" w:rsidRDefault="00D31497" w:rsidP="00D31497">
            <w:pPr>
              <w:rPr>
                <w:sz w:val="22"/>
                <w:szCs w:val="22"/>
              </w:rPr>
            </w:pPr>
            <w:r w:rsidRPr="00D31497">
              <w:rPr>
                <w:sz w:val="22"/>
                <w:szCs w:val="22"/>
              </w:rPr>
              <w:t>местный бюджет</w:t>
            </w:r>
          </w:p>
        </w:tc>
        <w:tc>
          <w:tcPr>
            <w:tcW w:w="1280" w:type="dxa"/>
            <w:noWrap/>
            <w:vAlign w:val="center"/>
            <w:hideMark/>
          </w:tcPr>
          <w:p w:rsidR="00D31497" w:rsidRPr="00D31497" w:rsidRDefault="00D31497" w:rsidP="00D31497">
            <w:pPr>
              <w:rPr>
                <w:sz w:val="22"/>
                <w:szCs w:val="22"/>
              </w:rPr>
            </w:pPr>
            <w:r w:rsidRPr="00D31497">
              <w:rPr>
                <w:sz w:val="22"/>
                <w:szCs w:val="22"/>
              </w:rPr>
              <w:t>170,5</w:t>
            </w:r>
          </w:p>
        </w:tc>
        <w:tc>
          <w:tcPr>
            <w:tcW w:w="1275" w:type="dxa"/>
            <w:noWrap/>
            <w:vAlign w:val="center"/>
            <w:hideMark/>
          </w:tcPr>
          <w:p w:rsidR="00D31497" w:rsidRPr="00D31497" w:rsidRDefault="00D31497" w:rsidP="00D31497">
            <w:pPr>
              <w:rPr>
                <w:sz w:val="22"/>
                <w:szCs w:val="22"/>
              </w:rPr>
            </w:pPr>
            <w:r w:rsidRPr="00D31497">
              <w:rPr>
                <w:sz w:val="22"/>
                <w:szCs w:val="22"/>
              </w:rPr>
              <w:t>0,0</w:t>
            </w:r>
          </w:p>
        </w:tc>
        <w:tc>
          <w:tcPr>
            <w:tcW w:w="1275" w:type="dxa"/>
            <w:vAlign w:val="center"/>
            <w:hideMark/>
          </w:tcPr>
          <w:p w:rsidR="00D31497" w:rsidRPr="00D31497" w:rsidRDefault="00D31497" w:rsidP="00D31497">
            <w:pPr>
              <w:rPr>
                <w:sz w:val="22"/>
                <w:szCs w:val="22"/>
              </w:rPr>
            </w:pPr>
            <w:r w:rsidRPr="00D31497">
              <w:rPr>
                <w:sz w:val="22"/>
                <w:szCs w:val="22"/>
              </w:rPr>
              <w:t>170,5</w:t>
            </w:r>
          </w:p>
        </w:tc>
        <w:tc>
          <w:tcPr>
            <w:tcW w:w="1275" w:type="dxa"/>
            <w:noWrap/>
            <w:vAlign w:val="center"/>
            <w:hideMark/>
          </w:tcPr>
          <w:p w:rsidR="00D31497" w:rsidRPr="00D31497" w:rsidRDefault="00D31497" w:rsidP="00D31497">
            <w:pPr>
              <w:rPr>
                <w:sz w:val="22"/>
                <w:szCs w:val="22"/>
              </w:rPr>
            </w:pPr>
            <w:r w:rsidRPr="00D31497">
              <w:rPr>
                <w:sz w:val="22"/>
                <w:szCs w:val="22"/>
              </w:rPr>
              <w:t>0,0</w:t>
            </w:r>
          </w:p>
        </w:tc>
        <w:tc>
          <w:tcPr>
            <w:tcW w:w="1416" w:type="dxa"/>
            <w:noWrap/>
            <w:vAlign w:val="center"/>
            <w:hideMark/>
          </w:tcPr>
          <w:p w:rsidR="00D31497" w:rsidRPr="00D31497" w:rsidRDefault="00D31497" w:rsidP="00D31497">
            <w:pPr>
              <w:rPr>
                <w:sz w:val="22"/>
                <w:szCs w:val="22"/>
              </w:rPr>
            </w:pPr>
            <w:r w:rsidRPr="00D31497">
              <w:rPr>
                <w:sz w:val="22"/>
                <w:szCs w:val="22"/>
              </w:rPr>
              <w:t>0,0</w:t>
            </w:r>
          </w:p>
        </w:tc>
        <w:tc>
          <w:tcPr>
            <w:tcW w:w="1275" w:type="dxa"/>
            <w:vAlign w:val="center"/>
            <w:hideMark/>
          </w:tcPr>
          <w:p w:rsidR="00D31497" w:rsidRPr="00D31497" w:rsidRDefault="00D31497" w:rsidP="00D31497">
            <w:pPr>
              <w:rPr>
                <w:sz w:val="22"/>
                <w:szCs w:val="22"/>
              </w:rPr>
            </w:pPr>
            <w:r w:rsidRPr="00D31497">
              <w:rPr>
                <w:sz w:val="22"/>
                <w:szCs w:val="22"/>
              </w:rPr>
              <w:t>0,0</w:t>
            </w:r>
          </w:p>
        </w:tc>
      </w:tr>
      <w:tr w:rsidR="00D31497" w:rsidRPr="00D31497" w:rsidTr="004A0E4A">
        <w:trPr>
          <w:trHeight w:val="1000"/>
          <w:jc w:val="right"/>
        </w:trPr>
        <w:tc>
          <w:tcPr>
            <w:tcW w:w="988" w:type="dxa"/>
            <w:vMerge w:val="restart"/>
            <w:noWrap/>
            <w:vAlign w:val="center"/>
            <w:hideMark/>
          </w:tcPr>
          <w:p w:rsidR="00D31497" w:rsidRPr="00D31497" w:rsidRDefault="00D31497" w:rsidP="00D31497">
            <w:pPr>
              <w:rPr>
                <w:sz w:val="22"/>
                <w:szCs w:val="22"/>
              </w:rPr>
            </w:pPr>
            <w:r w:rsidRPr="00D31497">
              <w:rPr>
                <w:sz w:val="22"/>
                <w:szCs w:val="22"/>
              </w:rPr>
              <w:t>5.1.29.</w:t>
            </w:r>
          </w:p>
        </w:tc>
        <w:tc>
          <w:tcPr>
            <w:tcW w:w="2549" w:type="dxa"/>
            <w:vMerge w:val="restart"/>
            <w:vAlign w:val="center"/>
            <w:hideMark/>
          </w:tcPr>
          <w:p w:rsidR="00D31497" w:rsidRPr="00D31497" w:rsidRDefault="00D31497" w:rsidP="00D31497">
            <w:pPr>
              <w:rPr>
                <w:sz w:val="22"/>
                <w:szCs w:val="22"/>
              </w:rPr>
            </w:pPr>
            <w:r w:rsidRPr="00D31497">
              <w:rPr>
                <w:sz w:val="22"/>
                <w:szCs w:val="22"/>
              </w:rPr>
              <w:t>Жилой дом по ул. Кербунова, д.</w:t>
            </w:r>
            <w:r w:rsidR="004A0E4A">
              <w:rPr>
                <w:sz w:val="22"/>
                <w:szCs w:val="22"/>
              </w:rPr>
              <w:t xml:space="preserve"> </w:t>
            </w:r>
            <w:r w:rsidRPr="00D31497">
              <w:rPr>
                <w:sz w:val="22"/>
                <w:szCs w:val="22"/>
              </w:rPr>
              <w:t>17</w:t>
            </w:r>
            <w:r w:rsidR="004A0E4A">
              <w:rPr>
                <w:sz w:val="22"/>
                <w:szCs w:val="22"/>
              </w:rPr>
              <w:t>,</w:t>
            </w:r>
            <w:r w:rsidRPr="00D31497">
              <w:rPr>
                <w:sz w:val="22"/>
                <w:szCs w:val="22"/>
              </w:rPr>
              <w:t xml:space="preserve">                       с. Ларьяк</w:t>
            </w:r>
          </w:p>
        </w:tc>
        <w:tc>
          <w:tcPr>
            <w:tcW w:w="2700" w:type="dxa"/>
            <w:gridSpan w:val="2"/>
            <w:vMerge w:val="restart"/>
            <w:vAlign w:val="center"/>
            <w:hideMark/>
          </w:tcPr>
          <w:p w:rsidR="00D31497" w:rsidRPr="00D31497" w:rsidRDefault="00D31497" w:rsidP="00D31497">
            <w:pPr>
              <w:rPr>
                <w:sz w:val="22"/>
                <w:szCs w:val="22"/>
              </w:rPr>
            </w:pPr>
            <w:r w:rsidRPr="00D31497">
              <w:rPr>
                <w:sz w:val="22"/>
                <w:szCs w:val="22"/>
              </w:rPr>
              <w:t xml:space="preserve">МКУ </w:t>
            </w:r>
            <w:r w:rsidR="004A0E4A">
              <w:rPr>
                <w:sz w:val="22"/>
                <w:szCs w:val="22"/>
              </w:rPr>
              <w:t>«</w:t>
            </w:r>
            <w:r w:rsidRPr="00D31497">
              <w:rPr>
                <w:sz w:val="22"/>
                <w:szCs w:val="22"/>
              </w:rPr>
              <w:t>УКС</w:t>
            </w:r>
            <w:r w:rsidR="004A0E4A">
              <w:rPr>
                <w:sz w:val="22"/>
                <w:szCs w:val="22"/>
              </w:rPr>
              <w:t>»</w:t>
            </w:r>
            <w:r w:rsidRPr="00D31497">
              <w:rPr>
                <w:sz w:val="22"/>
                <w:szCs w:val="22"/>
              </w:rPr>
              <w:t>/ управление градостроительства, развития жилищно-коммунального комплекса и энергетики администрации района</w:t>
            </w:r>
          </w:p>
        </w:tc>
        <w:tc>
          <w:tcPr>
            <w:tcW w:w="1555" w:type="dxa"/>
            <w:vAlign w:val="center"/>
            <w:hideMark/>
          </w:tcPr>
          <w:p w:rsidR="00D31497" w:rsidRPr="00D31497" w:rsidRDefault="00D31497" w:rsidP="00D31497">
            <w:pPr>
              <w:rPr>
                <w:sz w:val="22"/>
                <w:szCs w:val="22"/>
              </w:rPr>
            </w:pPr>
            <w:r w:rsidRPr="00D31497">
              <w:rPr>
                <w:sz w:val="22"/>
                <w:szCs w:val="22"/>
              </w:rPr>
              <w:t>всего</w:t>
            </w:r>
          </w:p>
        </w:tc>
        <w:tc>
          <w:tcPr>
            <w:tcW w:w="1280" w:type="dxa"/>
            <w:noWrap/>
            <w:vAlign w:val="center"/>
            <w:hideMark/>
          </w:tcPr>
          <w:p w:rsidR="00D31497" w:rsidRPr="00D31497" w:rsidRDefault="00D31497" w:rsidP="00D31497">
            <w:pPr>
              <w:rPr>
                <w:sz w:val="22"/>
                <w:szCs w:val="22"/>
              </w:rPr>
            </w:pPr>
            <w:r w:rsidRPr="00D31497">
              <w:rPr>
                <w:sz w:val="22"/>
                <w:szCs w:val="22"/>
              </w:rPr>
              <w:t>10 689,7</w:t>
            </w:r>
          </w:p>
        </w:tc>
        <w:tc>
          <w:tcPr>
            <w:tcW w:w="1275" w:type="dxa"/>
            <w:noWrap/>
            <w:vAlign w:val="center"/>
            <w:hideMark/>
          </w:tcPr>
          <w:p w:rsidR="00D31497" w:rsidRPr="00D31497" w:rsidRDefault="00D31497" w:rsidP="00D31497">
            <w:pPr>
              <w:rPr>
                <w:sz w:val="22"/>
                <w:szCs w:val="22"/>
              </w:rPr>
            </w:pPr>
            <w:r w:rsidRPr="00D31497">
              <w:rPr>
                <w:sz w:val="22"/>
                <w:szCs w:val="22"/>
              </w:rPr>
              <w:t>0,0</w:t>
            </w:r>
          </w:p>
        </w:tc>
        <w:tc>
          <w:tcPr>
            <w:tcW w:w="1275" w:type="dxa"/>
            <w:noWrap/>
            <w:vAlign w:val="center"/>
            <w:hideMark/>
          </w:tcPr>
          <w:p w:rsidR="00D31497" w:rsidRPr="00D31497" w:rsidRDefault="00D31497" w:rsidP="00D31497">
            <w:pPr>
              <w:rPr>
                <w:sz w:val="22"/>
                <w:szCs w:val="22"/>
              </w:rPr>
            </w:pPr>
            <w:r w:rsidRPr="00D31497">
              <w:rPr>
                <w:sz w:val="22"/>
                <w:szCs w:val="22"/>
              </w:rPr>
              <w:t>10 689,7</w:t>
            </w:r>
          </w:p>
        </w:tc>
        <w:tc>
          <w:tcPr>
            <w:tcW w:w="1275" w:type="dxa"/>
            <w:noWrap/>
            <w:vAlign w:val="center"/>
            <w:hideMark/>
          </w:tcPr>
          <w:p w:rsidR="00D31497" w:rsidRPr="00D31497" w:rsidRDefault="00D31497" w:rsidP="00D31497">
            <w:pPr>
              <w:rPr>
                <w:sz w:val="22"/>
                <w:szCs w:val="22"/>
              </w:rPr>
            </w:pPr>
            <w:r w:rsidRPr="00D31497">
              <w:rPr>
                <w:sz w:val="22"/>
                <w:szCs w:val="22"/>
              </w:rPr>
              <w:t>0,0</w:t>
            </w:r>
          </w:p>
        </w:tc>
        <w:tc>
          <w:tcPr>
            <w:tcW w:w="1416" w:type="dxa"/>
            <w:noWrap/>
            <w:vAlign w:val="center"/>
            <w:hideMark/>
          </w:tcPr>
          <w:p w:rsidR="00D31497" w:rsidRPr="00D31497" w:rsidRDefault="00D31497" w:rsidP="00D31497">
            <w:pPr>
              <w:rPr>
                <w:sz w:val="22"/>
                <w:szCs w:val="22"/>
              </w:rPr>
            </w:pPr>
            <w:r w:rsidRPr="00D31497">
              <w:rPr>
                <w:sz w:val="22"/>
                <w:szCs w:val="22"/>
              </w:rPr>
              <w:t>0,0</w:t>
            </w:r>
          </w:p>
        </w:tc>
        <w:tc>
          <w:tcPr>
            <w:tcW w:w="1275" w:type="dxa"/>
            <w:noWrap/>
            <w:vAlign w:val="center"/>
            <w:hideMark/>
          </w:tcPr>
          <w:p w:rsidR="00D31497" w:rsidRPr="00D31497" w:rsidRDefault="00D31497" w:rsidP="00D31497">
            <w:pPr>
              <w:rPr>
                <w:sz w:val="22"/>
                <w:szCs w:val="22"/>
              </w:rPr>
            </w:pPr>
            <w:r w:rsidRPr="00D31497">
              <w:rPr>
                <w:sz w:val="22"/>
                <w:szCs w:val="22"/>
              </w:rPr>
              <w:t>0,0</w:t>
            </w:r>
          </w:p>
        </w:tc>
      </w:tr>
      <w:tr w:rsidR="00D31497" w:rsidRPr="00D31497" w:rsidTr="004A0E4A">
        <w:trPr>
          <w:trHeight w:val="1000"/>
          <w:jc w:val="right"/>
        </w:trPr>
        <w:tc>
          <w:tcPr>
            <w:tcW w:w="988" w:type="dxa"/>
            <w:vMerge/>
            <w:vAlign w:val="center"/>
            <w:hideMark/>
          </w:tcPr>
          <w:p w:rsidR="00D31497" w:rsidRPr="00D31497" w:rsidRDefault="00D31497" w:rsidP="00D31497">
            <w:pPr>
              <w:rPr>
                <w:sz w:val="22"/>
                <w:szCs w:val="22"/>
              </w:rPr>
            </w:pPr>
          </w:p>
        </w:tc>
        <w:tc>
          <w:tcPr>
            <w:tcW w:w="2549" w:type="dxa"/>
            <w:vMerge/>
            <w:vAlign w:val="center"/>
            <w:hideMark/>
          </w:tcPr>
          <w:p w:rsidR="00D31497" w:rsidRPr="00D31497" w:rsidRDefault="00D31497" w:rsidP="00D31497">
            <w:pPr>
              <w:rPr>
                <w:sz w:val="22"/>
                <w:szCs w:val="22"/>
              </w:rPr>
            </w:pPr>
          </w:p>
        </w:tc>
        <w:tc>
          <w:tcPr>
            <w:tcW w:w="2700" w:type="dxa"/>
            <w:gridSpan w:val="2"/>
            <w:vMerge/>
            <w:vAlign w:val="center"/>
            <w:hideMark/>
          </w:tcPr>
          <w:p w:rsidR="00D31497" w:rsidRPr="00D31497" w:rsidRDefault="00D31497" w:rsidP="00D31497">
            <w:pPr>
              <w:rPr>
                <w:sz w:val="22"/>
                <w:szCs w:val="22"/>
              </w:rPr>
            </w:pPr>
          </w:p>
        </w:tc>
        <w:tc>
          <w:tcPr>
            <w:tcW w:w="1555" w:type="dxa"/>
            <w:vAlign w:val="center"/>
            <w:hideMark/>
          </w:tcPr>
          <w:p w:rsidR="00D31497" w:rsidRPr="00D31497" w:rsidRDefault="00D31497" w:rsidP="00D31497">
            <w:pPr>
              <w:rPr>
                <w:sz w:val="22"/>
                <w:szCs w:val="22"/>
              </w:rPr>
            </w:pPr>
            <w:r w:rsidRPr="00D31497">
              <w:rPr>
                <w:sz w:val="22"/>
                <w:szCs w:val="22"/>
              </w:rPr>
              <w:t>местный бюджет</w:t>
            </w:r>
          </w:p>
        </w:tc>
        <w:tc>
          <w:tcPr>
            <w:tcW w:w="1280" w:type="dxa"/>
            <w:noWrap/>
            <w:vAlign w:val="center"/>
            <w:hideMark/>
          </w:tcPr>
          <w:p w:rsidR="00D31497" w:rsidRPr="00D31497" w:rsidRDefault="00D31497" w:rsidP="00D31497">
            <w:pPr>
              <w:rPr>
                <w:sz w:val="22"/>
                <w:szCs w:val="22"/>
              </w:rPr>
            </w:pPr>
            <w:r w:rsidRPr="00D31497">
              <w:rPr>
                <w:sz w:val="22"/>
                <w:szCs w:val="22"/>
              </w:rPr>
              <w:t>10 689,7</w:t>
            </w:r>
          </w:p>
        </w:tc>
        <w:tc>
          <w:tcPr>
            <w:tcW w:w="1275" w:type="dxa"/>
            <w:noWrap/>
            <w:vAlign w:val="center"/>
            <w:hideMark/>
          </w:tcPr>
          <w:p w:rsidR="00D31497" w:rsidRPr="00D31497" w:rsidRDefault="00D31497" w:rsidP="00D31497">
            <w:pPr>
              <w:rPr>
                <w:sz w:val="22"/>
                <w:szCs w:val="22"/>
              </w:rPr>
            </w:pPr>
            <w:r w:rsidRPr="00D31497">
              <w:rPr>
                <w:sz w:val="22"/>
                <w:szCs w:val="22"/>
              </w:rPr>
              <w:t>0,0</w:t>
            </w:r>
          </w:p>
        </w:tc>
        <w:tc>
          <w:tcPr>
            <w:tcW w:w="1275" w:type="dxa"/>
            <w:vAlign w:val="center"/>
            <w:hideMark/>
          </w:tcPr>
          <w:p w:rsidR="00D31497" w:rsidRPr="00D31497" w:rsidRDefault="00D31497" w:rsidP="00D31497">
            <w:pPr>
              <w:rPr>
                <w:sz w:val="22"/>
                <w:szCs w:val="22"/>
              </w:rPr>
            </w:pPr>
            <w:r w:rsidRPr="00D31497">
              <w:rPr>
                <w:sz w:val="22"/>
                <w:szCs w:val="22"/>
              </w:rPr>
              <w:t>10 689,7</w:t>
            </w:r>
          </w:p>
        </w:tc>
        <w:tc>
          <w:tcPr>
            <w:tcW w:w="1275" w:type="dxa"/>
            <w:noWrap/>
            <w:vAlign w:val="center"/>
            <w:hideMark/>
          </w:tcPr>
          <w:p w:rsidR="00D31497" w:rsidRPr="00D31497" w:rsidRDefault="00D31497" w:rsidP="00D31497">
            <w:pPr>
              <w:rPr>
                <w:sz w:val="22"/>
                <w:szCs w:val="22"/>
              </w:rPr>
            </w:pPr>
            <w:r w:rsidRPr="00D31497">
              <w:rPr>
                <w:sz w:val="22"/>
                <w:szCs w:val="22"/>
              </w:rPr>
              <w:t>0,0</w:t>
            </w:r>
          </w:p>
        </w:tc>
        <w:tc>
          <w:tcPr>
            <w:tcW w:w="1416" w:type="dxa"/>
            <w:noWrap/>
            <w:vAlign w:val="center"/>
            <w:hideMark/>
          </w:tcPr>
          <w:p w:rsidR="00D31497" w:rsidRPr="00D31497" w:rsidRDefault="00D31497" w:rsidP="00D31497">
            <w:pPr>
              <w:rPr>
                <w:sz w:val="22"/>
                <w:szCs w:val="22"/>
              </w:rPr>
            </w:pPr>
            <w:r w:rsidRPr="00D31497">
              <w:rPr>
                <w:sz w:val="22"/>
                <w:szCs w:val="22"/>
              </w:rPr>
              <w:t>0,0</w:t>
            </w:r>
          </w:p>
        </w:tc>
        <w:tc>
          <w:tcPr>
            <w:tcW w:w="1275" w:type="dxa"/>
            <w:vAlign w:val="center"/>
            <w:hideMark/>
          </w:tcPr>
          <w:p w:rsidR="00D31497" w:rsidRPr="00D31497" w:rsidRDefault="00D31497" w:rsidP="00D31497">
            <w:pPr>
              <w:rPr>
                <w:sz w:val="22"/>
                <w:szCs w:val="22"/>
              </w:rPr>
            </w:pPr>
            <w:r w:rsidRPr="00D31497">
              <w:rPr>
                <w:sz w:val="22"/>
                <w:szCs w:val="22"/>
              </w:rPr>
              <w:t>0,0</w:t>
            </w:r>
          </w:p>
        </w:tc>
      </w:tr>
      <w:tr w:rsidR="00D31497" w:rsidRPr="00D31497" w:rsidTr="004A0E4A">
        <w:trPr>
          <w:trHeight w:val="1000"/>
          <w:jc w:val="right"/>
        </w:trPr>
        <w:tc>
          <w:tcPr>
            <w:tcW w:w="988" w:type="dxa"/>
            <w:vMerge w:val="restart"/>
            <w:noWrap/>
            <w:vAlign w:val="center"/>
            <w:hideMark/>
          </w:tcPr>
          <w:p w:rsidR="00D31497" w:rsidRPr="00D31497" w:rsidRDefault="00D31497" w:rsidP="00D31497">
            <w:pPr>
              <w:rPr>
                <w:sz w:val="22"/>
                <w:szCs w:val="22"/>
              </w:rPr>
            </w:pPr>
            <w:r w:rsidRPr="00D31497">
              <w:rPr>
                <w:sz w:val="22"/>
                <w:szCs w:val="22"/>
              </w:rPr>
              <w:t>5.1.45.</w:t>
            </w:r>
          </w:p>
        </w:tc>
        <w:tc>
          <w:tcPr>
            <w:tcW w:w="2549" w:type="dxa"/>
            <w:vMerge w:val="restart"/>
            <w:vAlign w:val="center"/>
            <w:hideMark/>
          </w:tcPr>
          <w:p w:rsidR="00D31497" w:rsidRPr="00D31497" w:rsidRDefault="00D31497" w:rsidP="00D31497">
            <w:pPr>
              <w:rPr>
                <w:sz w:val="22"/>
                <w:szCs w:val="22"/>
              </w:rPr>
            </w:pPr>
            <w:r w:rsidRPr="00D31497">
              <w:rPr>
                <w:sz w:val="22"/>
                <w:szCs w:val="22"/>
              </w:rPr>
              <w:t>Жилой дом по ул. Набережная, д.15 кв.1 с.п. Зайцева Речка</w:t>
            </w:r>
          </w:p>
        </w:tc>
        <w:tc>
          <w:tcPr>
            <w:tcW w:w="2700" w:type="dxa"/>
            <w:gridSpan w:val="2"/>
            <w:vMerge w:val="restart"/>
            <w:vAlign w:val="center"/>
            <w:hideMark/>
          </w:tcPr>
          <w:p w:rsidR="00D31497" w:rsidRPr="00D31497" w:rsidRDefault="00D31497" w:rsidP="00D31497">
            <w:pPr>
              <w:rPr>
                <w:sz w:val="22"/>
                <w:szCs w:val="22"/>
              </w:rPr>
            </w:pPr>
            <w:r w:rsidRPr="00D31497">
              <w:rPr>
                <w:sz w:val="22"/>
                <w:szCs w:val="22"/>
              </w:rPr>
              <w:t xml:space="preserve">МКУ </w:t>
            </w:r>
            <w:r w:rsidR="004A0E4A">
              <w:rPr>
                <w:sz w:val="22"/>
                <w:szCs w:val="22"/>
              </w:rPr>
              <w:t>«</w:t>
            </w:r>
            <w:r w:rsidRPr="00D31497">
              <w:rPr>
                <w:sz w:val="22"/>
                <w:szCs w:val="22"/>
              </w:rPr>
              <w:t>УКС</w:t>
            </w:r>
            <w:r w:rsidR="004A0E4A">
              <w:rPr>
                <w:sz w:val="22"/>
                <w:szCs w:val="22"/>
              </w:rPr>
              <w:t>»</w:t>
            </w:r>
            <w:r w:rsidRPr="00D31497">
              <w:rPr>
                <w:sz w:val="22"/>
                <w:szCs w:val="22"/>
              </w:rPr>
              <w:t>/ управление градостроительства, развития жилищно-коммунального комплекса и энергетики администрации района</w:t>
            </w:r>
          </w:p>
        </w:tc>
        <w:tc>
          <w:tcPr>
            <w:tcW w:w="1555" w:type="dxa"/>
            <w:vAlign w:val="center"/>
            <w:hideMark/>
          </w:tcPr>
          <w:p w:rsidR="00D31497" w:rsidRPr="00D31497" w:rsidRDefault="00D31497" w:rsidP="00D31497">
            <w:pPr>
              <w:rPr>
                <w:sz w:val="22"/>
                <w:szCs w:val="22"/>
              </w:rPr>
            </w:pPr>
            <w:r w:rsidRPr="00D31497">
              <w:rPr>
                <w:sz w:val="22"/>
                <w:szCs w:val="22"/>
              </w:rPr>
              <w:t>всего</w:t>
            </w:r>
          </w:p>
        </w:tc>
        <w:tc>
          <w:tcPr>
            <w:tcW w:w="1280" w:type="dxa"/>
            <w:noWrap/>
            <w:vAlign w:val="center"/>
            <w:hideMark/>
          </w:tcPr>
          <w:p w:rsidR="00D31497" w:rsidRPr="00D31497" w:rsidRDefault="00D31497" w:rsidP="00D31497">
            <w:pPr>
              <w:rPr>
                <w:sz w:val="22"/>
                <w:szCs w:val="22"/>
              </w:rPr>
            </w:pPr>
            <w:r w:rsidRPr="00D31497">
              <w:rPr>
                <w:sz w:val="22"/>
                <w:szCs w:val="22"/>
              </w:rPr>
              <w:t>1 197,9</w:t>
            </w:r>
          </w:p>
        </w:tc>
        <w:tc>
          <w:tcPr>
            <w:tcW w:w="1275" w:type="dxa"/>
            <w:noWrap/>
            <w:vAlign w:val="center"/>
            <w:hideMark/>
          </w:tcPr>
          <w:p w:rsidR="00D31497" w:rsidRPr="00D31497" w:rsidRDefault="00D31497" w:rsidP="00D31497">
            <w:pPr>
              <w:rPr>
                <w:sz w:val="22"/>
                <w:szCs w:val="22"/>
              </w:rPr>
            </w:pPr>
            <w:r w:rsidRPr="00D31497">
              <w:rPr>
                <w:sz w:val="22"/>
                <w:szCs w:val="22"/>
              </w:rPr>
              <w:t>0,0</w:t>
            </w:r>
          </w:p>
        </w:tc>
        <w:tc>
          <w:tcPr>
            <w:tcW w:w="1275" w:type="dxa"/>
            <w:noWrap/>
            <w:vAlign w:val="center"/>
            <w:hideMark/>
          </w:tcPr>
          <w:p w:rsidR="00D31497" w:rsidRPr="00D31497" w:rsidRDefault="00D31497" w:rsidP="00D31497">
            <w:pPr>
              <w:rPr>
                <w:sz w:val="22"/>
                <w:szCs w:val="22"/>
              </w:rPr>
            </w:pPr>
            <w:r w:rsidRPr="00D31497">
              <w:rPr>
                <w:sz w:val="22"/>
                <w:szCs w:val="22"/>
              </w:rPr>
              <w:t>1 197,9</w:t>
            </w:r>
          </w:p>
        </w:tc>
        <w:tc>
          <w:tcPr>
            <w:tcW w:w="1275" w:type="dxa"/>
            <w:noWrap/>
            <w:vAlign w:val="center"/>
            <w:hideMark/>
          </w:tcPr>
          <w:p w:rsidR="00D31497" w:rsidRPr="00D31497" w:rsidRDefault="00D31497" w:rsidP="00D31497">
            <w:pPr>
              <w:rPr>
                <w:sz w:val="22"/>
                <w:szCs w:val="22"/>
              </w:rPr>
            </w:pPr>
            <w:r w:rsidRPr="00D31497">
              <w:rPr>
                <w:sz w:val="22"/>
                <w:szCs w:val="22"/>
              </w:rPr>
              <w:t>0,0</w:t>
            </w:r>
          </w:p>
        </w:tc>
        <w:tc>
          <w:tcPr>
            <w:tcW w:w="1416" w:type="dxa"/>
            <w:noWrap/>
            <w:vAlign w:val="center"/>
            <w:hideMark/>
          </w:tcPr>
          <w:p w:rsidR="00D31497" w:rsidRPr="00D31497" w:rsidRDefault="00D31497" w:rsidP="00D31497">
            <w:pPr>
              <w:rPr>
                <w:sz w:val="22"/>
                <w:szCs w:val="22"/>
              </w:rPr>
            </w:pPr>
            <w:r w:rsidRPr="00D31497">
              <w:rPr>
                <w:sz w:val="22"/>
                <w:szCs w:val="22"/>
              </w:rPr>
              <w:t>0,0</w:t>
            </w:r>
          </w:p>
        </w:tc>
        <w:tc>
          <w:tcPr>
            <w:tcW w:w="1275" w:type="dxa"/>
            <w:noWrap/>
            <w:vAlign w:val="center"/>
            <w:hideMark/>
          </w:tcPr>
          <w:p w:rsidR="00D31497" w:rsidRPr="00D31497" w:rsidRDefault="00D31497" w:rsidP="00D31497">
            <w:pPr>
              <w:rPr>
                <w:sz w:val="22"/>
                <w:szCs w:val="22"/>
              </w:rPr>
            </w:pPr>
            <w:r w:rsidRPr="00D31497">
              <w:rPr>
                <w:sz w:val="22"/>
                <w:szCs w:val="22"/>
              </w:rPr>
              <w:t>0,0</w:t>
            </w:r>
          </w:p>
        </w:tc>
      </w:tr>
      <w:tr w:rsidR="00D31497" w:rsidRPr="00D31497" w:rsidTr="004A0E4A">
        <w:trPr>
          <w:trHeight w:val="1000"/>
          <w:jc w:val="right"/>
        </w:trPr>
        <w:tc>
          <w:tcPr>
            <w:tcW w:w="988" w:type="dxa"/>
            <w:vMerge/>
            <w:vAlign w:val="center"/>
            <w:hideMark/>
          </w:tcPr>
          <w:p w:rsidR="00D31497" w:rsidRPr="00D31497" w:rsidRDefault="00D31497" w:rsidP="00D31497">
            <w:pPr>
              <w:rPr>
                <w:sz w:val="22"/>
                <w:szCs w:val="22"/>
              </w:rPr>
            </w:pPr>
          </w:p>
        </w:tc>
        <w:tc>
          <w:tcPr>
            <w:tcW w:w="2549" w:type="dxa"/>
            <w:vMerge/>
            <w:vAlign w:val="center"/>
            <w:hideMark/>
          </w:tcPr>
          <w:p w:rsidR="00D31497" w:rsidRPr="00D31497" w:rsidRDefault="00D31497" w:rsidP="00D31497">
            <w:pPr>
              <w:rPr>
                <w:sz w:val="22"/>
                <w:szCs w:val="22"/>
              </w:rPr>
            </w:pPr>
          </w:p>
        </w:tc>
        <w:tc>
          <w:tcPr>
            <w:tcW w:w="2700" w:type="dxa"/>
            <w:gridSpan w:val="2"/>
            <w:vMerge/>
            <w:vAlign w:val="center"/>
            <w:hideMark/>
          </w:tcPr>
          <w:p w:rsidR="00D31497" w:rsidRPr="00D31497" w:rsidRDefault="00D31497" w:rsidP="00D31497">
            <w:pPr>
              <w:rPr>
                <w:sz w:val="22"/>
                <w:szCs w:val="22"/>
              </w:rPr>
            </w:pPr>
          </w:p>
        </w:tc>
        <w:tc>
          <w:tcPr>
            <w:tcW w:w="1555" w:type="dxa"/>
            <w:vAlign w:val="center"/>
            <w:hideMark/>
          </w:tcPr>
          <w:p w:rsidR="00D31497" w:rsidRPr="00D31497" w:rsidRDefault="00D31497" w:rsidP="00D31497">
            <w:pPr>
              <w:rPr>
                <w:sz w:val="22"/>
                <w:szCs w:val="22"/>
              </w:rPr>
            </w:pPr>
            <w:r w:rsidRPr="00D31497">
              <w:rPr>
                <w:sz w:val="22"/>
                <w:szCs w:val="22"/>
              </w:rPr>
              <w:t>местный бюджет</w:t>
            </w:r>
          </w:p>
        </w:tc>
        <w:tc>
          <w:tcPr>
            <w:tcW w:w="1280" w:type="dxa"/>
            <w:noWrap/>
            <w:vAlign w:val="center"/>
            <w:hideMark/>
          </w:tcPr>
          <w:p w:rsidR="00D31497" w:rsidRPr="00D31497" w:rsidRDefault="00D31497" w:rsidP="00D31497">
            <w:pPr>
              <w:rPr>
                <w:sz w:val="22"/>
                <w:szCs w:val="22"/>
              </w:rPr>
            </w:pPr>
            <w:r w:rsidRPr="00D31497">
              <w:rPr>
                <w:sz w:val="22"/>
                <w:szCs w:val="22"/>
              </w:rPr>
              <w:t>1 197,9</w:t>
            </w:r>
          </w:p>
        </w:tc>
        <w:tc>
          <w:tcPr>
            <w:tcW w:w="1275" w:type="dxa"/>
            <w:noWrap/>
            <w:vAlign w:val="center"/>
            <w:hideMark/>
          </w:tcPr>
          <w:p w:rsidR="00D31497" w:rsidRPr="00D31497" w:rsidRDefault="00D31497" w:rsidP="00D31497">
            <w:pPr>
              <w:rPr>
                <w:sz w:val="22"/>
                <w:szCs w:val="22"/>
              </w:rPr>
            </w:pPr>
            <w:r w:rsidRPr="00D31497">
              <w:rPr>
                <w:sz w:val="22"/>
                <w:szCs w:val="22"/>
              </w:rPr>
              <w:t>0,0</w:t>
            </w:r>
          </w:p>
        </w:tc>
        <w:tc>
          <w:tcPr>
            <w:tcW w:w="1275" w:type="dxa"/>
            <w:vAlign w:val="center"/>
            <w:hideMark/>
          </w:tcPr>
          <w:p w:rsidR="00D31497" w:rsidRPr="00D31497" w:rsidRDefault="00D31497" w:rsidP="00D31497">
            <w:pPr>
              <w:rPr>
                <w:sz w:val="22"/>
                <w:szCs w:val="22"/>
              </w:rPr>
            </w:pPr>
            <w:r w:rsidRPr="00D31497">
              <w:rPr>
                <w:sz w:val="22"/>
                <w:szCs w:val="22"/>
              </w:rPr>
              <w:t>1 197,9</w:t>
            </w:r>
          </w:p>
        </w:tc>
        <w:tc>
          <w:tcPr>
            <w:tcW w:w="1275" w:type="dxa"/>
            <w:noWrap/>
            <w:vAlign w:val="center"/>
            <w:hideMark/>
          </w:tcPr>
          <w:p w:rsidR="00D31497" w:rsidRPr="00D31497" w:rsidRDefault="00D31497" w:rsidP="00D31497">
            <w:pPr>
              <w:rPr>
                <w:sz w:val="22"/>
                <w:szCs w:val="22"/>
              </w:rPr>
            </w:pPr>
            <w:r w:rsidRPr="00D31497">
              <w:rPr>
                <w:sz w:val="22"/>
                <w:szCs w:val="22"/>
              </w:rPr>
              <w:t>0,0</w:t>
            </w:r>
          </w:p>
        </w:tc>
        <w:tc>
          <w:tcPr>
            <w:tcW w:w="1416" w:type="dxa"/>
            <w:noWrap/>
            <w:vAlign w:val="center"/>
            <w:hideMark/>
          </w:tcPr>
          <w:p w:rsidR="00D31497" w:rsidRPr="00D31497" w:rsidRDefault="00D31497" w:rsidP="00D31497">
            <w:pPr>
              <w:rPr>
                <w:sz w:val="22"/>
                <w:szCs w:val="22"/>
              </w:rPr>
            </w:pPr>
            <w:r w:rsidRPr="00D31497">
              <w:rPr>
                <w:sz w:val="22"/>
                <w:szCs w:val="22"/>
              </w:rPr>
              <w:t>0,0</w:t>
            </w:r>
          </w:p>
        </w:tc>
        <w:tc>
          <w:tcPr>
            <w:tcW w:w="1275" w:type="dxa"/>
            <w:vAlign w:val="center"/>
            <w:hideMark/>
          </w:tcPr>
          <w:p w:rsidR="00D31497" w:rsidRPr="00D31497" w:rsidRDefault="00D31497" w:rsidP="00D31497">
            <w:pPr>
              <w:rPr>
                <w:sz w:val="22"/>
                <w:szCs w:val="22"/>
              </w:rPr>
            </w:pPr>
            <w:r w:rsidRPr="00D31497">
              <w:rPr>
                <w:sz w:val="22"/>
                <w:szCs w:val="22"/>
              </w:rPr>
              <w:t>0,0</w:t>
            </w:r>
          </w:p>
        </w:tc>
      </w:tr>
      <w:tr w:rsidR="00D31497" w:rsidRPr="00D31497" w:rsidTr="004A0E4A">
        <w:trPr>
          <w:trHeight w:val="1000"/>
          <w:jc w:val="right"/>
        </w:trPr>
        <w:tc>
          <w:tcPr>
            <w:tcW w:w="6237" w:type="dxa"/>
            <w:gridSpan w:val="4"/>
            <w:vMerge w:val="restart"/>
            <w:vAlign w:val="center"/>
            <w:hideMark/>
          </w:tcPr>
          <w:p w:rsidR="00D31497" w:rsidRPr="00D31497" w:rsidRDefault="00D31497" w:rsidP="00D31497">
            <w:pPr>
              <w:rPr>
                <w:color w:val="000000"/>
                <w:sz w:val="22"/>
                <w:szCs w:val="22"/>
              </w:rPr>
            </w:pPr>
            <w:r w:rsidRPr="00D31497">
              <w:rPr>
                <w:color w:val="000000"/>
                <w:sz w:val="22"/>
                <w:szCs w:val="22"/>
              </w:rPr>
              <w:t>Всего по муниципальной программе</w:t>
            </w: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1 256 190,2</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135 189,7</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758 096,7</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59 227,3</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50 725,5</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252 951,0</w:t>
            </w:r>
          </w:p>
        </w:tc>
      </w:tr>
      <w:tr w:rsidR="00D31497" w:rsidRPr="00D31497" w:rsidTr="004A0E4A">
        <w:trPr>
          <w:trHeight w:val="1000"/>
          <w:jc w:val="right"/>
        </w:trPr>
        <w:tc>
          <w:tcPr>
            <w:tcW w:w="6237" w:type="dxa"/>
            <w:gridSpan w:val="4"/>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федеральный бюджет</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6237" w:type="dxa"/>
            <w:gridSpan w:val="4"/>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бюджет автономного округа</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6237" w:type="dxa"/>
            <w:gridSpan w:val="4"/>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1 256 190,2</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135 189,7</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758 096,7</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59 227,3</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50 725,5</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252 951,0</w:t>
            </w:r>
          </w:p>
        </w:tc>
      </w:tr>
      <w:tr w:rsidR="00D31497" w:rsidRPr="00D31497" w:rsidTr="004A0E4A">
        <w:trPr>
          <w:trHeight w:val="1000"/>
          <w:jc w:val="right"/>
        </w:trPr>
        <w:tc>
          <w:tcPr>
            <w:tcW w:w="6237" w:type="dxa"/>
            <w:gridSpan w:val="4"/>
            <w:vMerge w:val="restart"/>
            <w:vAlign w:val="center"/>
            <w:hideMark/>
          </w:tcPr>
          <w:p w:rsidR="00D31497" w:rsidRPr="00D31497" w:rsidRDefault="00D31497" w:rsidP="00D31497">
            <w:pPr>
              <w:rPr>
                <w:color w:val="000000"/>
                <w:sz w:val="22"/>
                <w:szCs w:val="22"/>
              </w:rPr>
            </w:pPr>
            <w:r w:rsidRPr="00D31497">
              <w:rPr>
                <w:color w:val="000000"/>
                <w:sz w:val="22"/>
                <w:szCs w:val="22"/>
              </w:rPr>
              <w:t>Процессная часть</w:t>
            </w: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1 256 190,2</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135 189,7</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758 096,7</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59 227,3</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50 725,5</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252 951,0</w:t>
            </w:r>
          </w:p>
        </w:tc>
      </w:tr>
      <w:tr w:rsidR="00D31497" w:rsidRPr="00D31497" w:rsidTr="004A0E4A">
        <w:trPr>
          <w:trHeight w:val="1000"/>
          <w:jc w:val="right"/>
        </w:trPr>
        <w:tc>
          <w:tcPr>
            <w:tcW w:w="6237" w:type="dxa"/>
            <w:gridSpan w:val="4"/>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федеральный бюджет</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6237" w:type="dxa"/>
            <w:gridSpan w:val="4"/>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бюджет автономного округа</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6237" w:type="dxa"/>
            <w:gridSpan w:val="4"/>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1 256 190,2</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135 189,7</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758 096,7</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59 227,3</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50 725,5</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252 951,0</w:t>
            </w:r>
          </w:p>
        </w:tc>
      </w:tr>
      <w:tr w:rsidR="00D31497" w:rsidRPr="00D31497" w:rsidTr="004A0E4A">
        <w:trPr>
          <w:trHeight w:val="1000"/>
          <w:jc w:val="right"/>
        </w:trPr>
        <w:tc>
          <w:tcPr>
            <w:tcW w:w="6237" w:type="dxa"/>
            <w:gridSpan w:val="4"/>
            <w:vMerge w:val="restart"/>
            <w:vAlign w:val="center"/>
            <w:hideMark/>
          </w:tcPr>
          <w:p w:rsidR="00D31497" w:rsidRPr="00D31497" w:rsidRDefault="00D31497" w:rsidP="00D31497">
            <w:pPr>
              <w:rPr>
                <w:color w:val="000000"/>
                <w:sz w:val="22"/>
                <w:szCs w:val="22"/>
              </w:rPr>
            </w:pPr>
            <w:r w:rsidRPr="00D31497">
              <w:rPr>
                <w:color w:val="000000"/>
                <w:sz w:val="22"/>
                <w:szCs w:val="22"/>
              </w:rPr>
              <w:t>Прочие расходы</w:t>
            </w: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789 581,0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128 328,1</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298 349,1</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59 227,3</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50 725,5</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252 951,0</w:t>
            </w:r>
          </w:p>
        </w:tc>
      </w:tr>
      <w:tr w:rsidR="00D31497" w:rsidRPr="00D31497" w:rsidTr="004A0E4A">
        <w:trPr>
          <w:trHeight w:val="1000"/>
          <w:jc w:val="right"/>
        </w:trPr>
        <w:tc>
          <w:tcPr>
            <w:tcW w:w="6237" w:type="dxa"/>
            <w:gridSpan w:val="4"/>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федеральный бюджет</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6237" w:type="dxa"/>
            <w:gridSpan w:val="4"/>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бюджет автономного округа</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6237" w:type="dxa"/>
            <w:gridSpan w:val="4"/>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789 581,0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128 328,1</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298 349,1</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59 227,3</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50 725,5</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252 951,0</w:t>
            </w:r>
          </w:p>
        </w:tc>
      </w:tr>
      <w:tr w:rsidR="00D31497" w:rsidRPr="00D31497" w:rsidTr="004A0E4A">
        <w:trPr>
          <w:trHeight w:val="1000"/>
          <w:jc w:val="right"/>
        </w:trPr>
        <w:tc>
          <w:tcPr>
            <w:tcW w:w="6237" w:type="dxa"/>
            <w:gridSpan w:val="4"/>
            <w:vMerge w:val="restart"/>
            <w:vAlign w:val="center"/>
            <w:hideMark/>
          </w:tcPr>
          <w:p w:rsidR="00D31497" w:rsidRPr="00D31497" w:rsidRDefault="00D31497" w:rsidP="00D31497">
            <w:pPr>
              <w:rPr>
                <w:color w:val="000000"/>
                <w:sz w:val="22"/>
                <w:szCs w:val="22"/>
              </w:rPr>
            </w:pPr>
            <w:r w:rsidRPr="00D31497">
              <w:rPr>
                <w:color w:val="000000"/>
                <w:sz w:val="22"/>
                <w:szCs w:val="22"/>
              </w:rPr>
              <w:t xml:space="preserve">МКУ </w:t>
            </w:r>
            <w:r w:rsidR="004A0E4A">
              <w:rPr>
                <w:color w:val="000000"/>
                <w:sz w:val="22"/>
                <w:szCs w:val="22"/>
              </w:rPr>
              <w:t>«</w:t>
            </w:r>
            <w:r w:rsidRPr="00D31497">
              <w:rPr>
                <w:color w:val="000000"/>
                <w:sz w:val="22"/>
                <w:szCs w:val="22"/>
              </w:rPr>
              <w:t>УКС</w:t>
            </w:r>
            <w:r w:rsidR="004A0E4A">
              <w:rPr>
                <w:color w:val="000000"/>
                <w:sz w:val="22"/>
                <w:szCs w:val="22"/>
              </w:rPr>
              <w:t>»</w:t>
            </w: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всего</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1 256 190,2</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135 189,7</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758 096,7</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59 227,3</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50 725,5</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252 951,0</w:t>
            </w:r>
          </w:p>
        </w:tc>
      </w:tr>
      <w:tr w:rsidR="00D31497" w:rsidRPr="00D31497" w:rsidTr="004A0E4A">
        <w:trPr>
          <w:trHeight w:val="1000"/>
          <w:jc w:val="right"/>
        </w:trPr>
        <w:tc>
          <w:tcPr>
            <w:tcW w:w="6237" w:type="dxa"/>
            <w:gridSpan w:val="4"/>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федеральный бюджет</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6237" w:type="dxa"/>
            <w:gridSpan w:val="4"/>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бюджет автономного округа</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0,0</w:t>
            </w:r>
          </w:p>
        </w:tc>
      </w:tr>
      <w:tr w:rsidR="00D31497" w:rsidRPr="00D31497" w:rsidTr="004A0E4A">
        <w:trPr>
          <w:trHeight w:val="1000"/>
          <w:jc w:val="right"/>
        </w:trPr>
        <w:tc>
          <w:tcPr>
            <w:tcW w:w="6237" w:type="dxa"/>
            <w:gridSpan w:val="4"/>
            <w:vMerge/>
            <w:vAlign w:val="center"/>
            <w:hideMark/>
          </w:tcPr>
          <w:p w:rsidR="00D31497" w:rsidRPr="00D31497" w:rsidRDefault="00D31497" w:rsidP="00D31497">
            <w:pPr>
              <w:rPr>
                <w:color w:val="000000"/>
                <w:sz w:val="22"/>
                <w:szCs w:val="22"/>
              </w:rPr>
            </w:pPr>
          </w:p>
        </w:tc>
        <w:tc>
          <w:tcPr>
            <w:tcW w:w="1555" w:type="dxa"/>
            <w:vAlign w:val="center"/>
            <w:hideMark/>
          </w:tcPr>
          <w:p w:rsidR="00D31497" w:rsidRPr="00D31497" w:rsidRDefault="00D31497" w:rsidP="00D31497">
            <w:pPr>
              <w:rPr>
                <w:color w:val="000000"/>
                <w:sz w:val="22"/>
                <w:szCs w:val="22"/>
              </w:rPr>
            </w:pPr>
            <w:r w:rsidRPr="00D31497">
              <w:rPr>
                <w:color w:val="000000"/>
                <w:sz w:val="22"/>
                <w:szCs w:val="22"/>
              </w:rPr>
              <w:t>местный бюджет</w:t>
            </w:r>
          </w:p>
        </w:tc>
        <w:tc>
          <w:tcPr>
            <w:tcW w:w="1280" w:type="dxa"/>
            <w:noWrap/>
            <w:vAlign w:val="center"/>
            <w:hideMark/>
          </w:tcPr>
          <w:p w:rsidR="00D31497" w:rsidRPr="00D31497" w:rsidRDefault="00D31497" w:rsidP="00D31497">
            <w:pPr>
              <w:jc w:val="center"/>
              <w:rPr>
                <w:color w:val="000000"/>
                <w:sz w:val="22"/>
                <w:szCs w:val="22"/>
              </w:rPr>
            </w:pPr>
            <w:r w:rsidRPr="00D31497">
              <w:rPr>
                <w:color w:val="000000"/>
                <w:sz w:val="22"/>
                <w:szCs w:val="22"/>
              </w:rPr>
              <w:t>1 256 190,2</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135 189,7</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758 096,7</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59 227,3</w:t>
            </w:r>
          </w:p>
        </w:tc>
        <w:tc>
          <w:tcPr>
            <w:tcW w:w="1416" w:type="dxa"/>
            <w:noWrap/>
            <w:vAlign w:val="center"/>
            <w:hideMark/>
          </w:tcPr>
          <w:p w:rsidR="00D31497" w:rsidRPr="00D31497" w:rsidRDefault="00D31497" w:rsidP="00D31497">
            <w:pPr>
              <w:jc w:val="center"/>
              <w:rPr>
                <w:color w:val="000000"/>
                <w:sz w:val="22"/>
                <w:szCs w:val="22"/>
              </w:rPr>
            </w:pPr>
            <w:r w:rsidRPr="00D31497">
              <w:rPr>
                <w:color w:val="000000"/>
                <w:sz w:val="22"/>
                <w:szCs w:val="22"/>
              </w:rPr>
              <w:t>50 725,5</w:t>
            </w:r>
          </w:p>
        </w:tc>
        <w:tc>
          <w:tcPr>
            <w:tcW w:w="1275" w:type="dxa"/>
            <w:noWrap/>
            <w:vAlign w:val="center"/>
            <w:hideMark/>
          </w:tcPr>
          <w:p w:rsidR="00D31497" w:rsidRPr="00D31497" w:rsidRDefault="00D31497" w:rsidP="00D31497">
            <w:pPr>
              <w:jc w:val="center"/>
              <w:rPr>
                <w:color w:val="000000"/>
                <w:sz w:val="22"/>
                <w:szCs w:val="22"/>
              </w:rPr>
            </w:pPr>
            <w:r w:rsidRPr="00D31497">
              <w:rPr>
                <w:color w:val="000000"/>
                <w:sz w:val="22"/>
                <w:szCs w:val="22"/>
              </w:rPr>
              <w:t>252 951,0</w:t>
            </w:r>
          </w:p>
        </w:tc>
      </w:tr>
    </w:tbl>
    <w:p w:rsidR="00D31497" w:rsidRPr="00D31497" w:rsidRDefault="004A0E4A" w:rsidP="00D31497">
      <w:pPr>
        <w:ind w:left="10490"/>
        <w:jc w:val="right"/>
      </w:pPr>
      <w:r>
        <w:t>».</w:t>
      </w:r>
    </w:p>
    <w:p w:rsidR="00D31497" w:rsidRPr="00D31497" w:rsidRDefault="00D31497" w:rsidP="00D31497">
      <w:pPr>
        <w:ind w:left="10490"/>
      </w:pPr>
    </w:p>
    <w:p w:rsidR="00D31497" w:rsidRPr="00D31497" w:rsidRDefault="00D31497" w:rsidP="00D31497">
      <w:pPr>
        <w:ind w:left="10490"/>
      </w:pPr>
    </w:p>
    <w:p w:rsidR="00D31497" w:rsidRPr="00D31497" w:rsidRDefault="00D31497" w:rsidP="00D31497">
      <w:pPr>
        <w:ind w:left="10490"/>
      </w:pPr>
    </w:p>
    <w:p w:rsidR="00D31497" w:rsidRPr="00D31497" w:rsidRDefault="00D31497" w:rsidP="00D31497">
      <w:pPr>
        <w:ind w:left="10490"/>
      </w:pPr>
      <w:r w:rsidRPr="00D31497">
        <w:t>Приложение 3 к постановлению администрации района</w:t>
      </w:r>
    </w:p>
    <w:p w:rsidR="00D31497" w:rsidRPr="00D31497" w:rsidRDefault="00D31497" w:rsidP="00D31497">
      <w:pPr>
        <w:ind w:left="10490"/>
      </w:pPr>
      <w:r w:rsidRPr="00D31497">
        <w:t>от</w:t>
      </w:r>
      <w:r w:rsidR="004A0E4A">
        <w:t xml:space="preserve"> </w:t>
      </w:r>
      <w:r w:rsidR="00DF5A2C">
        <w:t>08.11.2023</w:t>
      </w:r>
      <w:r w:rsidRPr="00D31497">
        <w:t xml:space="preserve"> №</w:t>
      </w:r>
      <w:r w:rsidR="004A0E4A">
        <w:t xml:space="preserve"> </w:t>
      </w:r>
      <w:r w:rsidR="00DF5A2C">
        <w:t>1173</w:t>
      </w:r>
    </w:p>
    <w:p w:rsidR="00D31497" w:rsidRPr="00D31497" w:rsidRDefault="00D31497" w:rsidP="00D31497">
      <w:pPr>
        <w:ind w:left="10490"/>
      </w:pPr>
    </w:p>
    <w:p w:rsidR="00D31497" w:rsidRPr="00D31497" w:rsidRDefault="004A0E4A" w:rsidP="00D31497">
      <w:pPr>
        <w:ind w:left="10490"/>
      </w:pPr>
      <w:r>
        <w:t>«</w:t>
      </w:r>
      <w:r w:rsidR="00D31497" w:rsidRPr="00D31497">
        <w:t>Приложение 2</w:t>
      </w:r>
    </w:p>
    <w:p w:rsidR="00D31497" w:rsidRPr="00D31497" w:rsidRDefault="00D31497" w:rsidP="00D31497">
      <w:pPr>
        <w:tabs>
          <w:tab w:val="center" w:pos="7285"/>
          <w:tab w:val="right" w:pos="14570"/>
        </w:tabs>
        <w:jc w:val="center"/>
        <w:rPr>
          <w:rFonts w:eastAsia="Calibri"/>
          <w:lang w:eastAsia="en-US"/>
        </w:rPr>
      </w:pPr>
    </w:p>
    <w:p w:rsidR="00D31497" w:rsidRPr="00D31497" w:rsidRDefault="00D31497" w:rsidP="00D31497">
      <w:pPr>
        <w:widowControl w:val="0"/>
        <w:autoSpaceDE w:val="0"/>
        <w:autoSpaceDN w:val="0"/>
        <w:jc w:val="center"/>
        <w:rPr>
          <w:b/>
        </w:rPr>
      </w:pPr>
      <w:r w:rsidRPr="00D31497">
        <w:rPr>
          <w:b/>
        </w:rPr>
        <w:t>Перечень структурных элементов муниципальной программы</w:t>
      </w:r>
    </w:p>
    <w:p w:rsidR="00D31497" w:rsidRPr="00D31497" w:rsidRDefault="00D31497" w:rsidP="00D31497">
      <w:pPr>
        <w:widowControl w:val="0"/>
        <w:autoSpaceDE w:val="0"/>
        <w:autoSpaceDN w:val="0"/>
        <w:ind w:left="12036" w:firstLine="708"/>
        <w:outlineLvl w:val="1"/>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2478"/>
        <w:gridCol w:w="8523"/>
        <w:gridCol w:w="2168"/>
      </w:tblGrid>
      <w:tr w:rsidR="00D31497" w:rsidRPr="00D31497" w:rsidTr="00D31497">
        <w:trPr>
          <w:trHeight w:val="1216"/>
          <w:jc w:val="center"/>
        </w:trPr>
        <w:tc>
          <w:tcPr>
            <w:tcW w:w="1481" w:type="dxa"/>
            <w:tcBorders>
              <w:top w:val="single" w:sz="4" w:space="0" w:color="auto"/>
              <w:left w:val="single" w:sz="4" w:space="0" w:color="auto"/>
              <w:bottom w:val="single" w:sz="4" w:space="0" w:color="auto"/>
              <w:right w:val="single" w:sz="4" w:space="0" w:color="auto"/>
            </w:tcBorders>
            <w:hideMark/>
          </w:tcPr>
          <w:p w:rsidR="00D31497" w:rsidRPr="0018243C" w:rsidRDefault="00D31497" w:rsidP="00D31497">
            <w:pPr>
              <w:jc w:val="center"/>
              <w:rPr>
                <w:rFonts w:eastAsia="Calibri"/>
                <w:b/>
                <w:sz w:val="22"/>
                <w:szCs w:val="22"/>
                <w:lang w:eastAsia="en-US"/>
              </w:rPr>
            </w:pPr>
            <w:r w:rsidRPr="0018243C">
              <w:rPr>
                <w:rFonts w:eastAsia="Calibri"/>
                <w:b/>
                <w:sz w:val="22"/>
                <w:szCs w:val="22"/>
                <w:lang w:eastAsia="en-US"/>
              </w:rPr>
              <w:t>№ структурного элемента</w:t>
            </w:r>
            <w:r w:rsidRPr="0018243C">
              <w:rPr>
                <w:b/>
                <w:sz w:val="22"/>
                <w:szCs w:val="22"/>
              </w:rPr>
              <w:t xml:space="preserve"> </w:t>
            </w:r>
          </w:p>
        </w:tc>
        <w:tc>
          <w:tcPr>
            <w:tcW w:w="2483" w:type="dxa"/>
            <w:tcBorders>
              <w:top w:val="single" w:sz="4" w:space="0" w:color="auto"/>
              <w:left w:val="single" w:sz="4" w:space="0" w:color="auto"/>
              <w:bottom w:val="single" w:sz="4" w:space="0" w:color="auto"/>
              <w:right w:val="single" w:sz="4" w:space="0" w:color="auto"/>
            </w:tcBorders>
            <w:hideMark/>
          </w:tcPr>
          <w:p w:rsidR="00D31497" w:rsidRPr="0018243C" w:rsidRDefault="00D31497" w:rsidP="00D31497">
            <w:pPr>
              <w:jc w:val="center"/>
              <w:rPr>
                <w:rFonts w:eastAsia="Calibri"/>
                <w:b/>
                <w:sz w:val="22"/>
                <w:szCs w:val="22"/>
                <w:lang w:eastAsia="en-US"/>
              </w:rPr>
            </w:pPr>
            <w:r w:rsidRPr="0018243C">
              <w:rPr>
                <w:rFonts w:eastAsia="Calibri"/>
                <w:b/>
                <w:sz w:val="22"/>
                <w:szCs w:val="22"/>
                <w:lang w:eastAsia="en-US"/>
              </w:rPr>
              <w:t>Наименование структурного элемента</w:t>
            </w:r>
          </w:p>
        </w:tc>
        <w:tc>
          <w:tcPr>
            <w:tcW w:w="8599" w:type="dxa"/>
            <w:tcBorders>
              <w:top w:val="single" w:sz="4" w:space="0" w:color="auto"/>
              <w:left w:val="single" w:sz="4" w:space="0" w:color="auto"/>
              <w:bottom w:val="single" w:sz="4" w:space="0" w:color="auto"/>
              <w:right w:val="single" w:sz="4" w:space="0" w:color="auto"/>
            </w:tcBorders>
            <w:hideMark/>
          </w:tcPr>
          <w:p w:rsidR="00D31497" w:rsidRPr="0018243C" w:rsidRDefault="00D31497" w:rsidP="00D31497">
            <w:pPr>
              <w:jc w:val="center"/>
              <w:rPr>
                <w:rFonts w:eastAsia="Calibri"/>
                <w:b/>
                <w:sz w:val="22"/>
                <w:szCs w:val="22"/>
                <w:lang w:eastAsia="en-US"/>
              </w:rPr>
            </w:pPr>
            <w:r w:rsidRPr="0018243C">
              <w:rPr>
                <w:rFonts w:eastAsia="Calibri"/>
                <w:b/>
                <w:sz w:val="22"/>
                <w:szCs w:val="22"/>
                <w:lang w:eastAsia="en-US"/>
              </w:rPr>
              <w:t xml:space="preserve">Направления расходов структурного элемента </w:t>
            </w:r>
          </w:p>
        </w:tc>
        <w:tc>
          <w:tcPr>
            <w:tcW w:w="2174" w:type="dxa"/>
            <w:tcBorders>
              <w:top w:val="single" w:sz="4" w:space="0" w:color="auto"/>
              <w:left w:val="single" w:sz="4" w:space="0" w:color="auto"/>
              <w:bottom w:val="single" w:sz="4" w:space="0" w:color="auto"/>
              <w:right w:val="single" w:sz="4" w:space="0" w:color="auto"/>
            </w:tcBorders>
            <w:hideMark/>
          </w:tcPr>
          <w:p w:rsidR="00D31497" w:rsidRPr="0018243C" w:rsidRDefault="00D31497" w:rsidP="00D31497">
            <w:pPr>
              <w:jc w:val="center"/>
              <w:rPr>
                <w:rFonts w:eastAsia="Calibri"/>
                <w:b/>
                <w:sz w:val="22"/>
                <w:szCs w:val="22"/>
                <w:lang w:eastAsia="en-US"/>
              </w:rPr>
            </w:pPr>
            <w:r w:rsidRPr="0018243C">
              <w:rPr>
                <w:rFonts w:eastAsia="Calibri"/>
                <w:b/>
                <w:sz w:val="22"/>
                <w:szCs w:val="22"/>
              </w:rPr>
              <w:t xml:space="preserve">Наименование порядка, номер приложения </w:t>
            </w:r>
            <w:r w:rsidRPr="0018243C">
              <w:rPr>
                <w:rFonts w:eastAsia="Calibri"/>
                <w:b/>
                <w:sz w:val="22"/>
                <w:szCs w:val="22"/>
              </w:rPr>
              <w:br/>
              <w:t>(при наличии)</w:t>
            </w:r>
          </w:p>
        </w:tc>
      </w:tr>
      <w:tr w:rsidR="00D31497" w:rsidRPr="00D31497" w:rsidTr="00D31497">
        <w:trPr>
          <w:jc w:val="center"/>
        </w:trPr>
        <w:tc>
          <w:tcPr>
            <w:tcW w:w="148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rFonts w:eastAsia="Calibri"/>
                <w:sz w:val="22"/>
                <w:szCs w:val="22"/>
                <w:lang w:eastAsia="en-US"/>
              </w:rPr>
            </w:pPr>
            <w:r w:rsidRPr="00D31497">
              <w:rPr>
                <w:rFonts w:eastAsia="Calibri"/>
                <w:sz w:val="22"/>
                <w:szCs w:val="22"/>
                <w:lang w:eastAsia="en-US"/>
              </w:rPr>
              <w:t>1</w:t>
            </w:r>
          </w:p>
        </w:tc>
        <w:tc>
          <w:tcPr>
            <w:tcW w:w="2483"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rFonts w:eastAsia="Calibri"/>
                <w:sz w:val="22"/>
                <w:szCs w:val="22"/>
                <w:lang w:eastAsia="en-US"/>
              </w:rPr>
            </w:pPr>
            <w:r w:rsidRPr="00D31497">
              <w:rPr>
                <w:rFonts w:eastAsia="Calibri"/>
                <w:sz w:val="22"/>
                <w:szCs w:val="22"/>
                <w:lang w:eastAsia="en-US"/>
              </w:rPr>
              <w:t>2</w:t>
            </w:r>
          </w:p>
        </w:tc>
        <w:tc>
          <w:tcPr>
            <w:tcW w:w="8599"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rFonts w:eastAsia="Calibri"/>
                <w:sz w:val="22"/>
                <w:szCs w:val="22"/>
                <w:lang w:eastAsia="en-US"/>
              </w:rPr>
            </w:pPr>
            <w:r w:rsidRPr="00D31497">
              <w:rPr>
                <w:rFonts w:eastAsia="Calibri"/>
                <w:sz w:val="22"/>
                <w:szCs w:val="22"/>
                <w:lang w:eastAsia="en-US"/>
              </w:rPr>
              <w:t>3</w:t>
            </w:r>
          </w:p>
        </w:tc>
        <w:tc>
          <w:tcPr>
            <w:tcW w:w="2174"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rFonts w:eastAsia="Calibri"/>
                <w:sz w:val="22"/>
                <w:szCs w:val="22"/>
                <w:lang w:eastAsia="en-US"/>
              </w:rPr>
            </w:pPr>
            <w:r w:rsidRPr="00D31497">
              <w:rPr>
                <w:rFonts w:eastAsia="Calibri"/>
                <w:sz w:val="22"/>
                <w:szCs w:val="22"/>
                <w:lang w:eastAsia="en-US"/>
              </w:rPr>
              <w:t>4</w:t>
            </w:r>
          </w:p>
        </w:tc>
      </w:tr>
      <w:tr w:rsidR="00D31497" w:rsidRPr="00D31497" w:rsidTr="00D31497">
        <w:trPr>
          <w:jc w:val="center"/>
        </w:trPr>
        <w:tc>
          <w:tcPr>
            <w:tcW w:w="14737" w:type="dxa"/>
            <w:gridSpan w:val="4"/>
            <w:tcBorders>
              <w:top w:val="single" w:sz="4" w:space="0" w:color="auto"/>
              <w:left w:val="single" w:sz="4" w:space="0" w:color="auto"/>
              <w:bottom w:val="single" w:sz="4" w:space="0" w:color="auto"/>
              <w:right w:val="single" w:sz="4" w:space="0" w:color="auto"/>
            </w:tcBorders>
            <w:hideMark/>
          </w:tcPr>
          <w:p w:rsidR="00D31497" w:rsidRPr="0018243C" w:rsidRDefault="00D31497" w:rsidP="00D31497">
            <w:pPr>
              <w:jc w:val="center"/>
              <w:rPr>
                <w:rFonts w:eastAsia="Calibri"/>
                <w:b/>
                <w:sz w:val="22"/>
                <w:szCs w:val="22"/>
                <w:lang w:eastAsia="en-US"/>
              </w:rPr>
            </w:pPr>
            <w:r w:rsidRPr="0018243C">
              <w:rPr>
                <w:rFonts w:eastAsia="Calibri"/>
                <w:b/>
                <w:sz w:val="22"/>
                <w:szCs w:val="22"/>
                <w:lang w:eastAsia="en-US"/>
              </w:rPr>
              <w:t>Цель</w:t>
            </w:r>
            <w:r w:rsidR="0018243C">
              <w:rPr>
                <w:rFonts w:eastAsia="Calibri"/>
                <w:b/>
                <w:sz w:val="22"/>
                <w:szCs w:val="22"/>
                <w:lang w:eastAsia="en-US"/>
              </w:rPr>
              <w:t xml:space="preserve"> </w:t>
            </w:r>
            <w:r w:rsidRPr="0018243C">
              <w:rPr>
                <w:rFonts w:eastAsia="Calibri"/>
                <w:b/>
                <w:sz w:val="22"/>
                <w:szCs w:val="22"/>
                <w:lang w:eastAsia="en-US"/>
              </w:rPr>
              <w:t>1. П</w:t>
            </w:r>
            <w:r w:rsidRPr="0018243C">
              <w:rPr>
                <w:rFonts w:cs="Arial"/>
                <w:b/>
                <w:sz w:val="22"/>
                <w:szCs w:val="22"/>
                <w:lang w:eastAsia="ar-SA"/>
              </w:rPr>
              <w:t>овышение качества жизни населения района</w:t>
            </w:r>
          </w:p>
        </w:tc>
      </w:tr>
      <w:tr w:rsidR="00D31497" w:rsidRPr="00D31497" w:rsidTr="00D31497">
        <w:trPr>
          <w:jc w:val="center"/>
        </w:trPr>
        <w:tc>
          <w:tcPr>
            <w:tcW w:w="14737" w:type="dxa"/>
            <w:gridSpan w:val="4"/>
            <w:tcBorders>
              <w:top w:val="single" w:sz="4" w:space="0" w:color="auto"/>
              <w:left w:val="single" w:sz="4" w:space="0" w:color="auto"/>
              <w:bottom w:val="single" w:sz="4" w:space="0" w:color="auto"/>
              <w:right w:val="single" w:sz="4" w:space="0" w:color="auto"/>
            </w:tcBorders>
            <w:hideMark/>
          </w:tcPr>
          <w:p w:rsidR="00D31497" w:rsidRPr="0018243C" w:rsidRDefault="00D31497" w:rsidP="00D31497">
            <w:pPr>
              <w:jc w:val="center"/>
              <w:rPr>
                <w:rFonts w:eastAsia="Calibri"/>
                <w:b/>
                <w:sz w:val="22"/>
                <w:szCs w:val="22"/>
                <w:lang w:eastAsia="en-US"/>
              </w:rPr>
            </w:pPr>
            <w:r w:rsidRPr="0018243C">
              <w:rPr>
                <w:b/>
                <w:color w:val="000000"/>
                <w:sz w:val="22"/>
                <w:szCs w:val="22"/>
              </w:rPr>
              <w:t>Задач</w:t>
            </w:r>
            <w:r w:rsidRPr="0018243C">
              <w:rPr>
                <w:b/>
                <w:sz w:val="22"/>
                <w:szCs w:val="22"/>
              </w:rPr>
              <w:t xml:space="preserve">а 1. </w:t>
            </w:r>
            <w:r w:rsidRPr="0018243C">
              <w:rPr>
                <w:rFonts w:eastAsia="Calibri"/>
                <w:b/>
                <w:sz w:val="22"/>
                <w:szCs w:val="22"/>
                <w:lang w:eastAsia="en-US"/>
              </w:rPr>
              <w:t>С</w:t>
            </w:r>
            <w:r w:rsidRPr="0018243C">
              <w:rPr>
                <w:rFonts w:cs="Arial"/>
                <w:b/>
                <w:sz w:val="22"/>
                <w:szCs w:val="22"/>
              </w:rPr>
              <w:t>оздание безопасных и благоприятных условий проживания граждан на территории района</w:t>
            </w:r>
          </w:p>
        </w:tc>
      </w:tr>
      <w:tr w:rsidR="00D31497" w:rsidRPr="00D31497" w:rsidTr="00D31497">
        <w:trPr>
          <w:jc w:val="center"/>
        </w:trPr>
        <w:tc>
          <w:tcPr>
            <w:tcW w:w="14737" w:type="dxa"/>
            <w:gridSpan w:val="4"/>
            <w:tcBorders>
              <w:top w:val="single" w:sz="4" w:space="0" w:color="auto"/>
              <w:left w:val="single" w:sz="4" w:space="0" w:color="auto"/>
              <w:bottom w:val="single" w:sz="4" w:space="0" w:color="auto"/>
              <w:right w:val="single" w:sz="4" w:space="0" w:color="auto"/>
            </w:tcBorders>
            <w:hideMark/>
          </w:tcPr>
          <w:p w:rsidR="00D31497" w:rsidRPr="0018243C" w:rsidRDefault="00D31497" w:rsidP="00D31497">
            <w:pPr>
              <w:ind w:hanging="68"/>
              <w:jc w:val="center"/>
              <w:rPr>
                <w:rFonts w:eastAsia="Calibri"/>
                <w:b/>
                <w:sz w:val="22"/>
                <w:szCs w:val="22"/>
                <w:lang w:eastAsia="en-US"/>
              </w:rPr>
            </w:pPr>
            <w:r w:rsidRPr="0018243C">
              <w:rPr>
                <w:rFonts w:eastAsia="Calibri"/>
                <w:b/>
                <w:sz w:val="22"/>
                <w:szCs w:val="22"/>
                <w:lang w:eastAsia="en-US"/>
              </w:rPr>
              <w:t xml:space="preserve">Подпрограмма 1. </w:t>
            </w:r>
            <w:r w:rsidRPr="0018243C">
              <w:rPr>
                <w:rFonts w:cs="Arial"/>
                <w:b/>
                <w:iCs/>
                <w:color w:val="000000"/>
                <w:sz w:val="22"/>
                <w:szCs w:val="22"/>
              </w:rPr>
              <w:t>Строительство (реконструкция), капитальный и текущий ремонт объектов образования</w:t>
            </w:r>
          </w:p>
        </w:tc>
      </w:tr>
      <w:tr w:rsidR="00D31497" w:rsidRPr="00D31497" w:rsidTr="00D31497">
        <w:trPr>
          <w:jc w:val="center"/>
        </w:trPr>
        <w:tc>
          <w:tcPr>
            <w:tcW w:w="148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rFonts w:eastAsia="Calibri"/>
                <w:sz w:val="22"/>
                <w:szCs w:val="22"/>
                <w:lang w:eastAsia="en-US"/>
              </w:rPr>
            </w:pPr>
            <w:r w:rsidRPr="00D31497">
              <w:rPr>
                <w:rFonts w:eastAsia="Calibri"/>
                <w:sz w:val="22"/>
                <w:szCs w:val="22"/>
                <w:lang w:eastAsia="en-US"/>
              </w:rPr>
              <w:t>1.1.</w:t>
            </w:r>
          </w:p>
        </w:tc>
        <w:tc>
          <w:tcPr>
            <w:tcW w:w="2483"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rPr>
                <w:rFonts w:eastAsia="Calibri"/>
                <w:sz w:val="22"/>
                <w:szCs w:val="22"/>
                <w:lang w:eastAsia="en-US"/>
              </w:rPr>
            </w:pPr>
            <w:r w:rsidRPr="00D31497">
              <w:rPr>
                <w:sz w:val="22"/>
                <w:szCs w:val="22"/>
              </w:rPr>
              <w:t xml:space="preserve">Основное мероприятие </w:t>
            </w:r>
            <w:r w:rsidR="004A0E4A">
              <w:rPr>
                <w:sz w:val="22"/>
                <w:szCs w:val="22"/>
              </w:rPr>
              <w:t>«</w:t>
            </w:r>
            <w:r w:rsidRPr="00D31497">
              <w:rPr>
                <w:rFonts w:eastAsia="Courier New"/>
                <w:sz w:val="22"/>
                <w:szCs w:val="22"/>
              </w:rPr>
              <w:t>Капитальный и текущий ремонт объектов образования</w:t>
            </w:r>
            <w:r w:rsidR="004A0E4A">
              <w:rPr>
                <w:rFonts w:eastAsia="Courier New"/>
                <w:sz w:val="22"/>
                <w:szCs w:val="22"/>
              </w:rPr>
              <w:t>»</w:t>
            </w:r>
            <w:r w:rsidRPr="00D31497">
              <w:rPr>
                <w:rFonts w:eastAsia="Courier New"/>
                <w:sz w:val="22"/>
                <w:szCs w:val="22"/>
              </w:rPr>
              <w:t xml:space="preserve"> </w:t>
            </w:r>
          </w:p>
        </w:tc>
        <w:tc>
          <w:tcPr>
            <w:tcW w:w="8599" w:type="dxa"/>
            <w:tcBorders>
              <w:top w:val="single" w:sz="4" w:space="0" w:color="auto"/>
              <w:left w:val="single" w:sz="4" w:space="0" w:color="auto"/>
              <w:bottom w:val="single" w:sz="4" w:space="0" w:color="auto"/>
              <w:right w:val="single" w:sz="4" w:space="0" w:color="auto"/>
            </w:tcBorders>
            <w:hideMark/>
          </w:tcPr>
          <w:p w:rsidR="00D31497" w:rsidRPr="00D31497" w:rsidRDefault="0018243C" w:rsidP="00D31497">
            <w:pPr>
              <w:jc w:val="both"/>
              <w:rPr>
                <w:rFonts w:cs="Arial"/>
                <w:sz w:val="22"/>
                <w:szCs w:val="22"/>
              </w:rPr>
            </w:pPr>
            <w:r>
              <w:rPr>
                <w:rFonts w:eastAsia="Calibri"/>
                <w:sz w:val="22"/>
                <w:szCs w:val="22"/>
                <w:lang w:eastAsia="en-US"/>
              </w:rPr>
              <w:t>к</w:t>
            </w:r>
            <w:r w:rsidR="00D31497" w:rsidRPr="00D31497">
              <w:rPr>
                <w:rFonts w:eastAsia="Calibri"/>
                <w:sz w:val="22"/>
                <w:szCs w:val="22"/>
                <w:lang w:eastAsia="en-US"/>
              </w:rPr>
              <w:t xml:space="preserve">апитальный и текущий ремонт </w:t>
            </w:r>
            <w:r w:rsidR="00D31497" w:rsidRPr="00D31497">
              <w:rPr>
                <w:rFonts w:cs="Arial"/>
                <w:iCs/>
                <w:color w:val="000000"/>
                <w:sz w:val="22"/>
                <w:szCs w:val="22"/>
              </w:rPr>
              <w:t>объектов образования</w:t>
            </w:r>
            <w:r w:rsidR="00D31497" w:rsidRPr="00D31497">
              <w:rPr>
                <w:rFonts w:eastAsia="Calibri"/>
                <w:sz w:val="22"/>
                <w:szCs w:val="22"/>
                <w:lang w:eastAsia="en-US"/>
              </w:rPr>
              <w:t>, разработка проектной документации. Снос строений и сооружений, относящихся к собственности муниципального образования Нижневартовский район. Реализация мероприятий осуществляется посредством заключения муниципальных контрактов н</w:t>
            </w:r>
            <w:r>
              <w:rPr>
                <w:rFonts w:eastAsia="Calibri"/>
                <w:sz w:val="22"/>
                <w:szCs w:val="22"/>
                <w:lang w:eastAsia="en-US"/>
              </w:rPr>
              <w:t>а закупку товаров, работ, услуг</w:t>
            </w:r>
            <w:r w:rsidR="00D31497" w:rsidRPr="00D31497">
              <w:rPr>
                <w:rFonts w:eastAsia="Calibri"/>
                <w:sz w:val="22"/>
                <w:szCs w:val="22"/>
                <w:lang w:eastAsia="en-US"/>
              </w:rPr>
              <w:t xml:space="preserve"> (прочую закупку товаров, работ и услуг) для муниципальных нужд в установленном законодательством Российской Федерации порядке.</w:t>
            </w:r>
            <w:r w:rsidR="00D31497" w:rsidRPr="00D31497">
              <w:rPr>
                <w:rFonts w:cs="Arial"/>
              </w:rPr>
              <w:t xml:space="preserve"> </w:t>
            </w:r>
            <w:r w:rsidR="00D31497" w:rsidRPr="00D31497">
              <w:rPr>
                <w:sz w:val="22"/>
                <w:szCs w:val="22"/>
              </w:rPr>
              <w:t>Управление образования и молодежной политики администрации района</w:t>
            </w:r>
            <w:r w:rsidR="00D31497" w:rsidRPr="00D31497">
              <w:rPr>
                <w:rFonts w:cs="Arial"/>
                <w:sz w:val="22"/>
                <w:szCs w:val="22"/>
              </w:rPr>
              <w:t xml:space="preserve"> формирует предложения о включении мероприятий в муниц</w:t>
            </w:r>
            <w:r>
              <w:rPr>
                <w:rFonts w:cs="Arial"/>
                <w:sz w:val="22"/>
                <w:szCs w:val="22"/>
              </w:rPr>
              <w:t>ипальную программу; согласовывае</w:t>
            </w:r>
            <w:r w:rsidR="00D31497" w:rsidRPr="00D31497">
              <w:rPr>
                <w:rFonts w:cs="Arial"/>
                <w:sz w:val="22"/>
                <w:szCs w:val="22"/>
              </w:rPr>
              <w:t xml:space="preserve">т проекты правовых актов о внесении изменений в муниципальную программу в отношении </w:t>
            </w:r>
            <w:r>
              <w:rPr>
                <w:rFonts w:cs="Arial"/>
                <w:sz w:val="22"/>
                <w:szCs w:val="22"/>
              </w:rPr>
              <w:t>реализуемых мероприятий; уточняе</w:t>
            </w:r>
            <w:r w:rsidR="00D31497" w:rsidRPr="00D31497">
              <w:rPr>
                <w:rFonts w:cs="Arial"/>
                <w:sz w:val="22"/>
                <w:szCs w:val="22"/>
              </w:rPr>
              <w:t>т в установленном порядке целевые показатели и затраты по программным мероприятиям с учетом выделяемых на реализацию муниципальной программы бюджетных средств</w:t>
            </w:r>
          </w:p>
        </w:tc>
        <w:tc>
          <w:tcPr>
            <w:tcW w:w="2174"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rFonts w:eastAsia="Calibri"/>
                <w:sz w:val="22"/>
                <w:szCs w:val="22"/>
                <w:lang w:eastAsia="en-US"/>
              </w:rPr>
            </w:pPr>
            <w:r w:rsidRPr="00D31497">
              <w:rPr>
                <w:rFonts w:eastAsia="Calibri"/>
                <w:sz w:val="22"/>
                <w:szCs w:val="22"/>
                <w:lang w:eastAsia="en-US"/>
              </w:rPr>
              <w:t>-</w:t>
            </w:r>
          </w:p>
        </w:tc>
      </w:tr>
      <w:tr w:rsidR="00D31497" w:rsidRPr="00D31497" w:rsidTr="00D31497">
        <w:trPr>
          <w:jc w:val="center"/>
        </w:trPr>
        <w:tc>
          <w:tcPr>
            <w:tcW w:w="148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rFonts w:eastAsia="Calibri"/>
                <w:sz w:val="22"/>
                <w:szCs w:val="22"/>
                <w:lang w:eastAsia="en-US"/>
              </w:rPr>
            </w:pPr>
            <w:r w:rsidRPr="00D31497">
              <w:rPr>
                <w:rFonts w:eastAsia="Calibri"/>
                <w:sz w:val="22"/>
                <w:szCs w:val="22"/>
                <w:lang w:eastAsia="en-US"/>
              </w:rPr>
              <w:t>1.2.</w:t>
            </w:r>
          </w:p>
        </w:tc>
        <w:tc>
          <w:tcPr>
            <w:tcW w:w="2483"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rPr>
                <w:sz w:val="22"/>
                <w:szCs w:val="22"/>
              </w:rPr>
            </w:pPr>
            <w:r w:rsidRPr="00D31497">
              <w:rPr>
                <w:sz w:val="22"/>
                <w:szCs w:val="22"/>
              </w:rPr>
              <w:t xml:space="preserve">Основное мероприятие </w:t>
            </w:r>
            <w:r w:rsidR="004A0E4A">
              <w:rPr>
                <w:sz w:val="22"/>
                <w:szCs w:val="22"/>
              </w:rPr>
              <w:t>«</w:t>
            </w:r>
            <w:r w:rsidRPr="00D31497">
              <w:rPr>
                <w:rFonts w:eastAsia="Courier New" w:cs="Arial"/>
                <w:sz w:val="22"/>
                <w:szCs w:val="22"/>
              </w:rPr>
              <w:t>Строительство (реконструкция)</w:t>
            </w:r>
            <w:r w:rsidRPr="00D31497">
              <w:rPr>
                <w:rFonts w:cs="Arial"/>
                <w:sz w:val="22"/>
                <w:szCs w:val="22"/>
              </w:rPr>
              <w:t xml:space="preserve"> </w:t>
            </w:r>
            <w:r w:rsidRPr="00D31497">
              <w:rPr>
                <w:rFonts w:eastAsia="Courier New" w:cs="Arial"/>
                <w:sz w:val="22"/>
                <w:szCs w:val="22"/>
              </w:rPr>
              <w:t>объектов образования</w:t>
            </w:r>
            <w:r w:rsidR="004A0E4A">
              <w:rPr>
                <w:rFonts w:eastAsia="Courier New" w:cs="Arial"/>
                <w:sz w:val="22"/>
                <w:szCs w:val="22"/>
              </w:rPr>
              <w:t>»</w:t>
            </w:r>
            <w:r w:rsidRPr="00D31497">
              <w:rPr>
                <w:rFonts w:cs="Arial"/>
                <w:sz w:val="22"/>
                <w:szCs w:val="22"/>
              </w:rPr>
              <w:t xml:space="preserve"> </w:t>
            </w:r>
          </w:p>
        </w:tc>
        <w:tc>
          <w:tcPr>
            <w:tcW w:w="8599" w:type="dxa"/>
            <w:tcBorders>
              <w:top w:val="single" w:sz="4" w:space="0" w:color="auto"/>
              <w:left w:val="single" w:sz="4" w:space="0" w:color="auto"/>
              <w:bottom w:val="single" w:sz="4" w:space="0" w:color="auto"/>
              <w:right w:val="single" w:sz="4" w:space="0" w:color="auto"/>
            </w:tcBorders>
            <w:hideMark/>
          </w:tcPr>
          <w:p w:rsidR="00D31497" w:rsidRPr="00D31497" w:rsidRDefault="0018243C" w:rsidP="00D31497">
            <w:pPr>
              <w:autoSpaceDE w:val="0"/>
              <w:autoSpaceDN w:val="0"/>
              <w:adjustRightInd w:val="0"/>
              <w:jc w:val="both"/>
              <w:rPr>
                <w:rFonts w:eastAsia="Calibri"/>
                <w:sz w:val="22"/>
                <w:szCs w:val="22"/>
                <w:lang w:eastAsia="en-US"/>
              </w:rPr>
            </w:pPr>
            <w:r>
              <w:rPr>
                <w:rFonts w:eastAsia="Calibri"/>
                <w:sz w:val="22"/>
                <w:szCs w:val="22"/>
                <w:lang w:eastAsia="en-US"/>
              </w:rPr>
              <w:t>с</w:t>
            </w:r>
            <w:r w:rsidR="00D31497" w:rsidRPr="00D31497">
              <w:rPr>
                <w:rFonts w:eastAsia="Calibri"/>
                <w:sz w:val="22"/>
                <w:szCs w:val="22"/>
                <w:lang w:eastAsia="en-US"/>
              </w:rPr>
              <w:t>троительство, реконструкция, разработка проектно-сметной документации и регистрация законченных строительством объектов образования в муниципальную собственность. Реализация мероприятий осуществляется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w:t>
            </w:r>
            <w:r>
              <w:rPr>
                <w:rFonts w:eastAsia="Calibri"/>
                <w:sz w:val="22"/>
                <w:szCs w:val="22"/>
                <w:lang w:eastAsia="en-US"/>
              </w:rPr>
              <w:t>ом Российской Федерации порядке</w:t>
            </w:r>
          </w:p>
        </w:tc>
        <w:tc>
          <w:tcPr>
            <w:tcW w:w="2174"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rFonts w:eastAsia="Calibri"/>
                <w:sz w:val="22"/>
                <w:szCs w:val="22"/>
                <w:lang w:eastAsia="en-US"/>
              </w:rPr>
            </w:pPr>
            <w:r w:rsidRPr="00D31497">
              <w:rPr>
                <w:rFonts w:eastAsia="Calibri"/>
                <w:sz w:val="22"/>
                <w:szCs w:val="22"/>
                <w:lang w:eastAsia="en-US"/>
              </w:rPr>
              <w:t>-</w:t>
            </w:r>
          </w:p>
        </w:tc>
      </w:tr>
      <w:tr w:rsidR="00D31497" w:rsidRPr="00D31497" w:rsidTr="00D31497">
        <w:trPr>
          <w:jc w:val="center"/>
        </w:trPr>
        <w:tc>
          <w:tcPr>
            <w:tcW w:w="14737" w:type="dxa"/>
            <w:gridSpan w:val="4"/>
            <w:tcBorders>
              <w:top w:val="single" w:sz="4" w:space="0" w:color="auto"/>
              <w:left w:val="single" w:sz="4" w:space="0" w:color="auto"/>
              <w:bottom w:val="single" w:sz="4" w:space="0" w:color="auto"/>
              <w:right w:val="single" w:sz="4" w:space="0" w:color="auto"/>
            </w:tcBorders>
            <w:hideMark/>
          </w:tcPr>
          <w:p w:rsidR="00D31497" w:rsidRPr="0018243C" w:rsidRDefault="00D31497" w:rsidP="00D31497">
            <w:pPr>
              <w:jc w:val="center"/>
              <w:rPr>
                <w:b/>
                <w:sz w:val="22"/>
                <w:szCs w:val="22"/>
              </w:rPr>
            </w:pPr>
            <w:r w:rsidRPr="0018243C">
              <w:rPr>
                <w:rFonts w:eastAsia="Courier New" w:cs="Arial"/>
                <w:b/>
                <w:sz w:val="22"/>
                <w:szCs w:val="22"/>
              </w:rPr>
              <w:t>Подпрограмма 2.</w:t>
            </w:r>
            <w:r w:rsidRPr="0018243C">
              <w:rPr>
                <w:rFonts w:cs="Arial"/>
                <w:b/>
                <w:iCs/>
                <w:color w:val="000000"/>
                <w:sz w:val="22"/>
                <w:szCs w:val="22"/>
              </w:rPr>
              <w:t xml:space="preserve"> Строительство (реконструкция), капитальный и текущий ремонт объектов культуры</w:t>
            </w:r>
          </w:p>
        </w:tc>
      </w:tr>
      <w:tr w:rsidR="00D31497" w:rsidRPr="00D31497" w:rsidTr="00D31497">
        <w:trPr>
          <w:jc w:val="center"/>
        </w:trPr>
        <w:tc>
          <w:tcPr>
            <w:tcW w:w="148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2"/>
                <w:szCs w:val="22"/>
              </w:rPr>
            </w:pPr>
            <w:r w:rsidRPr="00D31497">
              <w:rPr>
                <w:sz w:val="22"/>
                <w:szCs w:val="22"/>
              </w:rPr>
              <w:t>2.1.</w:t>
            </w:r>
          </w:p>
        </w:tc>
        <w:tc>
          <w:tcPr>
            <w:tcW w:w="2483"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rPr>
                <w:rFonts w:eastAsia="Courier New" w:cs="Arial"/>
                <w:color w:val="000000"/>
                <w:sz w:val="22"/>
                <w:szCs w:val="22"/>
              </w:rPr>
            </w:pPr>
            <w:r w:rsidRPr="00D31497">
              <w:rPr>
                <w:sz w:val="22"/>
                <w:szCs w:val="22"/>
              </w:rPr>
              <w:t xml:space="preserve">Основное мероприятие </w:t>
            </w:r>
            <w:r w:rsidR="004A0E4A">
              <w:rPr>
                <w:rFonts w:eastAsia="Courier New" w:cs="Arial"/>
                <w:color w:val="000000"/>
                <w:sz w:val="22"/>
                <w:szCs w:val="22"/>
              </w:rPr>
              <w:t>«</w:t>
            </w:r>
            <w:r w:rsidRPr="00D31497">
              <w:rPr>
                <w:rFonts w:eastAsia="Courier New" w:cs="Arial"/>
                <w:color w:val="000000"/>
                <w:sz w:val="22"/>
                <w:szCs w:val="22"/>
              </w:rPr>
              <w:t>Строительство (реконструкция)</w:t>
            </w:r>
            <w:r w:rsidRPr="00D31497">
              <w:rPr>
                <w:rFonts w:cs="Arial"/>
                <w:color w:val="000000"/>
                <w:sz w:val="22"/>
                <w:szCs w:val="22"/>
              </w:rPr>
              <w:t xml:space="preserve"> </w:t>
            </w:r>
            <w:r w:rsidRPr="00D31497">
              <w:rPr>
                <w:rFonts w:cs="Arial"/>
                <w:iCs/>
                <w:color w:val="000000"/>
                <w:sz w:val="22"/>
                <w:szCs w:val="22"/>
              </w:rPr>
              <w:t>объектов культуры</w:t>
            </w:r>
            <w:r w:rsidR="004A0E4A">
              <w:rPr>
                <w:rFonts w:cs="Arial"/>
                <w:iCs/>
                <w:color w:val="000000"/>
                <w:sz w:val="22"/>
                <w:szCs w:val="22"/>
              </w:rPr>
              <w:t>»</w:t>
            </w:r>
            <w:r w:rsidRPr="00D31497">
              <w:rPr>
                <w:rFonts w:cs="Arial"/>
                <w:iCs/>
                <w:color w:val="000000"/>
                <w:sz w:val="22"/>
                <w:szCs w:val="22"/>
              </w:rPr>
              <w:t xml:space="preserve"> </w:t>
            </w:r>
          </w:p>
        </w:tc>
        <w:tc>
          <w:tcPr>
            <w:tcW w:w="8599" w:type="dxa"/>
            <w:tcBorders>
              <w:top w:val="single" w:sz="4" w:space="0" w:color="auto"/>
              <w:left w:val="single" w:sz="4" w:space="0" w:color="auto"/>
              <w:bottom w:val="single" w:sz="4" w:space="0" w:color="auto"/>
              <w:right w:val="single" w:sz="4" w:space="0" w:color="auto"/>
            </w:tcBorders>
            <w:hideMark/>
          </w:tcPr>
          <w:p w:rsidR="00D31497" w:rsidRPr="00D31497" w:rsidRDefault="0018243C" w:rsidP="00D31497">
            <w:pPr>
              <w:autoSpaceDE w:val="0"/>
              <w:autoSpaceDN w:val="0"/>
              <w:adjustRightInd w:val="0"/>
              <w:jc w:val="both"/>
              <w:rPr>
                <w:rFonts w:eastAsia="Calibri"/>
                <w:sz w:val="22"/>
                <w:szCs w:val="22"/>
                <w:lang w:eastAsia="en-US"/>
              </w:rPr>
            </w:pPr>
            <w:r>
              <w:rPr>
                <w:rFonts w:eastAsia="Calibri"/>
                <w:sz w:val="22"/>
                <w:szCs w:val="22"/>
                <w:lang w:eastAsia="en-US"/>
              </w:rPr>
              <w:t>с</w:t>
            </w:r>
            <w:r w:rsidR="00D31497" w:rsidRPr="00D31497">
              <w:rPr>
                <w:rFonts w:eastAsia="Calibri"/>
                <w:sz w:val="22"/>
                <w:szCs w:val="22"/>
                <w:lang w:eastAsia="en-US"/>
              </w:rPr>
              <w:t>троительство, реконструкция, разработка проектно-сметной документации и регистрация законченных строительством объектов культуры в муниципальную собственность. Реализация мероприятий осуществляется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w:t>
            </w:r>
            <w:r>
              <w:rPr>
                <w:rFonts w:eastAsia="Calibri"/>
                <w:sz w:val="22"/>
                <w:szCs w:val="22"/>
                <w:lang w:eastAsia="en-US"/>
              </w:rPr>
              <w:t>ом Российской Федерации порядке</w:t>
            </w:r>
          </w:p>
        </w:tc>
        <w:tc>
          <w:tcPr>
            <w:tcW w:w="2174"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rFonts w:eastAsia="Calibri"/>
                <w:sz w:val="22"/>
                <w:szCs w:val="22"/>
                <w:lang w:eastAsia="en-US"/>
              </w:rPr>
            </w:pPr>
            <w:r w:rsidRPr="00D31497">
              <w:rPr>
                <w:rFonts w:eastAsia="Calibri"/>
                <w:sz w:val="22"/>
                <w:szCs w:val="22"/>
                <w:lang w:eastAsia="en-US"/>
              </w:rPr>
              <w:t>-</w:t>
            </w:r>
          </w:p>
        </w:tc>
      </w:tr>
      <w:tr w:rsidR="00D31497" w:rsidRPr="00D31497" w:rsidTr="00D31497">
        <w:trPr>
          <w:jc w:val="center"/>
        </w:trPr>
        <w:tc>
          <w:tcPr>
            <w:tcW w:w="148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2"/>
                <w:szCs w:val="22"/>
              </w:rPr>
            </w:pPr>
            <w:r w:rsidRPr="00D31497">
              <w:rPr>
                <w:sz w:val="22"/>
                <w:szCs w:val="22"/>
              </w:rPr>
              <w:t>2.2.</w:t>
            </w:r>
          </w:p>
        </w:tc>
        <w:tc>
          <w:tcPr>
            <w:tcW w:w="2483"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both"/>
              <w:rPr>
                <w:sz w:val="22"/>
                <w:szCs w:val="22"/>
              </w:rPr>
            </w:pPr>
            <w:r w:rsidRPr="00D31497">
              <w:rPr>
                <w:sz w:val="22"/>
                <w:szCs w:val="22"/>
              </w:rPr>
              <w:t xml:space="preserve">Основное мероприятие </w:t>
            </w:r>
            <w:r w:rsidR="004A0E4A">
              <w:rPr>
                <w:sz w:val="22"/>
                <w:szCs w:val="22"/>
              </w:rPr>
              <w:t>«</w:t>
            </w:r>
            <w:r w:rsidRPr="00D31497">
              <w:rPr>
                <w:sz w:val="22"/>
                <w:szCs w:val="22"/>
              </w:rPr>
              <w:t>Капитальный и текущий ремонт объектов культуры</w:t>
            </w:r>
            <w:r w:rsidR="004A0E4A">
              <w:rPr>
                <w:sz w:val="22"/>
                <w:szCs w:val="22"/>
              </w:rPr>
              <w:t>»</w:t>
            </w:r>
            <w:r w:rsidRPr="00D31497">
              <w:rPr>
                <w:sz w:val="22"/>
                <w:szCs w:val="22"/>
              </w:rPr>
              <w:t xml:space="preserve"> </w:t>
            </w:r>
          </w:p>
        </w:tc>
        <w:tc>
          <w:tcPr>
            <w:tcW w:w="8599" w:type="dxa"/>
            <w:tcBorders>
              <w:top w:val="single" w:sz="4" w:space="0" w:color="auto"/>
              <w:left w:val="single" w:sz="4" w:space="0" w:color="auto"/>
              <w:bottom w:val="single" w:sz="4" w:space="0" w:color="auto"/>
              <w:right w:val="single" w:sz="4" w:space="0" w:color="auto"/>
            </w:tcBorders>
            <w:hideMark/>
          </w:tcPr>
          <w:p w:rsidR="00D31497" w:rsidRPr="00D31497" w:rsidRDefault="0018243C" w:rsidP="00D31497">
            <w:pPr>
              <w:autoSpaceDE w:val="0"/>
              <w:autoSpaceDN w:val="0"/>
              <w:adjustRightInd w:val="0"/>
              <w:jc w:val="both"/>
              <w:rPr>
                <w:rFonts w:eastAsia="Calibri"/>
                <w:sz w:val="22"/>
                <w:szCs w:val="22"/>
                <w:lang w:eastAsia="en-US"/>
              </w:rPr>
            </w:pPr>
            <w:r>
              <w:rPr>
                <w:rFonts w:eastAsia="Calibri"/>
                <w:sz w:val="22"/>
                <w:szCs w:val="22"/>
                <w:lang w:eastAsia="en-US"/>
              </w:rPr>
              <w:t>к</w:t>
            </w:r>
            <w:r w:rsidR="00D31497" w:rsidRPr="00D31497">
              <w:rPr>
                <w:rFonts w:eastAsia="Calibri"/>
                <w:sz w:val="22"/>
                <w:szCs w:val="22"/>
                <w:lang w:eastAsia="en-US"/>
              </w:rPr>
              <w:t xml:space="preserve">апитальный и текущий ремонт </w:t>
            </w:r>
            <w:r w:rsidR="00D31497" w:rsidRPr="00D31497">
              <w:rPr>
                <w:rFonts w:cs="Arial"/>
                <w:iCs/>
                <w:color w:val="000000"/>
                <w:sz w:val="22"/>
                <w:szCs w:val="22"/>
              </w:rPr>
              <w:t>объектов культуры</w:t>
            </w:r>
            <w:r w:rsidR="00D31497" w:rsidRPr="00D31497">
              <w:rPr>
                <w:rFonts w:eastAsia="Calibri"/>
                <w:sz w:val="22"/>
                <w:szCs w:val="22"/>
                <w:lang w:eastAsia="en-US"/>
              </w:rPr>
              <w:t>, разработка проектной документации. Снос строений и сооружений, относящихся к собственности муниципального образования Нижневартовский район. Реализация мероприятий осуществляется посредством заключения муниципальных контрактов на закупку товаров, работ, услуг, (прочую закупку товаров, работ и услуг) для муниципальных нужд в установленном законодательством Российской Федерации.</w:t>
            </w:r>
            <w:r w:rsidR="00D31497" w:rsidRPr="00D31497">
              <w:rPr>
                <w:rFonts w:cs="Arial"/>
                <w:color w:val="000000"/>
                <w:sz w:val="22"/>
                <w:szCs w:val="22"/>
              </w:rPr>
              <w:t xml:space="preserve"> Управление культуры и спорта администрации района </w:t>
            </w:r>
            <w:r w:rsidR="00D31497" w:rsidRPr="00D31497">
              <w:rPr>
                <w:rFonts w:cs="Arial"/>
                <w:sz w:val="22"/>
                <w:szCs w:val="22"/>
              </w:rPr>
              <w:t>формирует предложения о включении мероприятий в муниц</w:t>
            </w:r>
            <w:r>
              <w:rPr>
                <w:rFonts w:cs="Arial"/>
                <w:sz w:val="22"/>
                <w:szCs w:val="22"/>
              </w:rPr>
              <w:t>ипальную программу; согласовывае</w:t>
            </w:r>
            <w:r w:rsidR="00D31497" w:rsidRPr="00D31497">
              <w:rPr>
                <w:rFonts w:cs="Arial"/>
                <w:sz w:val="22"/>
                <w:szCs w:val="22"/>
              </w:rPr>
              <w:t xml:space="preserve">т проекты правовых актов о внесении изменений в муниципальную программу в отношении </w:t>
            </w:r>
            <w:r>
              <w:rPr>
                <w:rFonts w:cs="Arial"/>
                <w:sz w:val="22"/>
                <w:szCs w:val="22"/>
              </w:rPr>
              <w:t>реализуемых мероприятий; уточняе</w:t>
            </w:r>
            <w:r w:rsidR="00D31497" w:rsidRPr="00D31497">
              <w:rPr>
                <w:rFonts w:cs="Arial"/>
                <w:sz w:val="22"/>
                <w:szCs w:val="22"/>
              </w:rPr>
              <w:t>т в установленном порядке целевые показатели и затраты по программным мероприятиям с учетом выделяемых на реализацию муниципальной программы бюджетных средств</w:t>
            </w:r>
          </w:p>
        </w:tc>
        <w:tc>
          <w:tcPr>
            <w:tcW w:w="2174"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rFonts w:eastAsia="Calibri"/>
                <w:sz w:val="22"/>
                <w:szCs w:val="22"/>
                <w:lang w:eastAsia="en-US"/>
              </w:rPr>
            </w:pPr>
            <w:r w:rsidRPr="00D31497">
              <w:rPr>
                <w:rFonts w:eastAsia="Calibri"/>
                <w:sz w:val="22"/>
                <w:szCs w:val="22"/>
                <w:lang w:eastAsia="en-US"/>
              </w:rPr>
              <w:t>-</w:t>
            </w:r>
          </w:p>
        </w:tc>
      </w:tr>
      <w:tr w:rsidR="00D31497" w:rsidRPr="00D31497" w:rsidTr="00D31497">
        <w:trPr>
          <w:jc w:val="center"/>
        </w:trPr>
        <w:tc>
          <w:tcPr>
            <w:tcW w:w="14737" w:type="dxa"/>
            <w:gridSpan w:val="4"/>
            <w:tcBorders>
              <w:top w:val="single" w:sz="4" w:space="0" w:color="auto"/>
              <w:left w:val="single" w:sz="4" w:space="0" w:color="auto"/>
              <w:bottom w:val="single" w:sz="4" w:space="0" w:color="auto"/>
              <w:right w:val="single" w:sz="4" w:space="0" w:color="auto"/>
            </w:tcBorders>
            <w:hideMark/>
          </w:tcPr>
          <w:p w:rsidR="00D31497" w:rsidRPr="0018243C" w:rsidRDefault="00D31497" w:rsidP="00D31497">
            <w:pPr>
              <w:jc w:val="center"/>
              <w:rPr>
                <w:rFonts w:cs="Arial"/>
                <w:b/>
                <w:iCs/>
                <w:color w:val="000000"/>
                <w:sz w:val="22"/>
                <w:szCs w:val="22"/>
              </w:rPr>
            </w:pPr>
            <w:r w:rsidRPr="0018243C">
              <w:rPr>
                <w:rFonts w:eastAsia="Courier New" w:cs="Arial"/>
                <w:b/>
                <w:sz w:val="22"/>
                <w:szCs w:val="22"/>
              </w:rPr>
              <w:t xml:space="preserve">Подпрограмма 3. </w:t>
            </w:r>
            <w:r w:rsidRPr="0018243C">
              <w:rPr>
                <w:rFonts w:cs="Arial"/>
                <w:b/>
                <w:iCs/>
                <w:color w:val="000000"/>
                <w:sz w:val="22"/>
                <w:szCs w:val="22"/>
              </w:rPr>
              <w:t>Строительство (реконструкция), капитальный и текущий ремонт объектов физической культуры и спорта</w:t>
            </w:r>
          </w:p>
        </w:tc>
      </w:tr>
      <w:tr w:rsidR="00D31497" w:rsidRPr="00D31497" w:rsidTr="00D31497">
        <w:trPr>
          <w:jc w:val="center"/>
        </w:trPr>
        <w:tc>
          <w:tcPr>
            <w:tcW w:w="148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2"/>
                <w:szCs w:val="22"/>
              </w:rPr>
            </w:pPr>
            <w:r w:rsidRPr="00D31497">
              <w:rPr>
                <w:sz w:val="22"/>
                <w:szCs w:val="22"/>
              </w:rPr>
              <w:t>3.1.</w:t>
            </w:r>
          </w:p>
        </w:tc>
        <w:tc>
          <w:tcPr>
            <w:tcW w:w="2483"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rPr>
                <w:rFonts w:eastAsia="Courier New" w:cs="Arial"/>
                <w:color w:val="000000"/>
                <w:sz w:val="22"/>
                <w:szCs w:val="22"/>
              </w:rPr>
            </w:pPr>
            <w:r w:rsidRPr="00D31497">
              <w:rPr>
                <w:sz w:val="22"/>
                <w:szCs w:val="22"/>
              </w:rPr>
              <w:t xml:space="preserve">Основное мероприятие </w:t>
            </w:r>
            <w:r w:rsidR="004A0E4A">
              <w:rPr>
                <w:rFonts w:eastAsia="Courier New" w:cs="Arial"/>
                <w:color w:val="000000"/>
                <w:sz w:val="22"/>
                <w:szCs w:val="22"/>
              </w:rPr>
              <w:t>«</w:t>
            </w:r>
            <w:r w:rsidRPr="00D31497">
              <w:rPr>
                <w:rFonts w:eastAsia="Courier New" w:cs="Arial"/>
                <w:color w:val="000000"/>
                <w:sz w:val="22"/>
                <w:szCs w:val="22"/>
              </w:rPr>
              <w:t>Строительство (реконструкция)</w:t>
            </w:r>
            <w:r w:rsidRPr="00D31497">
              <w:rPr>
                <w:rFonts w:cs="Arial"/>
                <w:color w:val="000000"/>
                <w:sz w:val="22"/>
                <w:szCs w:val="22"/>
              </w:rPr>
              <w:t xml:space="preserve"> </w:t>
            </w:r>
            <w:r w:rsidRPr="00D31497">
              <w:rPr>
                <w:rFonts w:cs="Arial"/>
                <w:iCs/>
                <w:color w:val="000000"/>
                <w:sz w:val="22"/>
                <w:szCs w:val="22"/>
              </w:rPr>
              <w:t>объектов физической культуры и спорта</w:t>
            </w:r>
            <w:r w:rsidR="004A0E4A">
              <w:rPr>
                <w:rFonts w:cs="Arial"/>
                <w:iCs/>
                <w:color w:val="000000"/>
                <w:sz w:val="22"/>
                <w:szCs w:val="22"/>
              </w:rPr>
              <w:t>»</w:t>
            </w:r>
            <w:r w:rsidRPr="00D31497">
              <w:rPr>
                <w:rFonts w:cs="Arial"/>
                <w:color w:val="000000"/>
                <w:sz w:val="22"/>
                <w:szCs w:val="22"/>
              </w:rPr>
              <w:t xml:space="preserve"> </w:t>
            </w:r>
          </w:p>
        </w:tc>
        <w:tc>
          <w:tcPr>
            <w:tcW w:w="8599" w:type="dxa"/>
            <w:tcBorders>
              <w:top w:val="single" w:sz="4" w:space="0" w:color="auto"/>
              <w:left w:val="single" w:sz="4" w:space="0" w:color="auto"/>
              <w:bottom w:val="single" w:sz="4" w:space="0" w:color="auto"/>
              <w:right w:val="single" w:sz="4" w:space="0" w:color="auto"/>
            </w:tcBorders>
            <w:hideMark/>
          </w:tcPr>
          <w:p w:rsidR="00D31497" w:rsidRPr="00D31497" w:rsidRDefault="0018243C" w:rsidP="00D31497">
            <w:pPr>
              <w:autoSpaceDE w:val="0"/>
              <w:autoSpaceDN w:val="0"/>
              <w:adjustRightInd w:val="0"/>
              <w:jc w:val="both"/>
              <w:rPr>
                <w:rFonts w:eastAsia="Calibri"/>
                <w:sz w:val="22"/>
                <w:szCs w:val="22"/>
                <w:lang w:eastAsia="en-US"/>
              </w:rPr>
            </w:pPr>
            <w:r>
              <w:rPr>
                <w:rFonts w:eastAsia="Calibri"/>
                <w:sz w:val="22"/>
                <w:szCs w:val="22"/>
                <w:lang w:eastAsia="en-US"/>
              </w:rPr>
              <w:t>с</w:t>
            </w:r>
            <w:r w:rsidR="00D31497" w:rsidRPr="00D31497">
              <w:rPr>
                <w:rFonts w:eastAsia="Calibri"/>
                <w:sz w:val="22"/>
                <w:szCs w:val="22"/>
                <w:lang w:eastAsia="en-US"/>
              </w:rPr>
              <w:t xml:space="preserve">троительство, реконструкция, разработка проектно-сметной документации и регистрация законченных строительством объектов </w:t>
            </w:r>
            <w:r w:rsidR="00D31497" w:rsidRPr="00D31497">
              <w:rPr>
                <w:rFonts w:cs="Arial"/>
                <w:iCs/>
                <w:color w:val="000000"/>
                <w:sz w:val="22"/>
                <w:szCs w:val="22"/>
              </w:rPr>
              <w:t>физической культуры и спорта</w:t>
            </w:r>
            <w:r w:rsidR="00D31497" w:rsidRPr="00D31497">
              <w:rPr>
                <w:rFonts w:eastAsia="Calibri"/>
                <w:sz w:val="22"/>
                <w:szCs w:val="22"/>
                <w:lang w:eastAsia="en-US"/>
              </w:rPr>
              <w:t xml:space="preserve"> в муниципальную собственность. Реализация мероприятий осуществляется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законодательством Российской Федерации порядке</w:t>
            </w:r>
          </w:p>
        </w:tc>
        <w:tc>
          <w:tcPr>
            <w:tcW w:w="2174"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rFonts w:eastAsia="Calibri"/>
                <w:sz w:val="22"/>
                <w:szCs w:val="22"/>
                <w:lang w:eastAsia="en-US"/>
              </w:rPr>
            </w:pPr>
            <w:r w:rsidRPr="00D31497">
              <w:rPr>
                <w:rFonts w:eastAsia="Calibri"/>
                <w:sz w:val="22"/>
                <w:szCs w:val="22"/>
                <w:lang w:eastAsia="en-US"/>
              </w:rPr>
              <w:t>-</w:t>
            </w:r>
          </w:p>
        </w:tc>
      </w:tr>
      <w:tr w:rsidR="00D31497" w:rsidRPr="00D31497" w:rsidTr="00D31497">
        <w:trPr>
          <w:jc w:val="center"/>
        </w:trPr>
        <w:tc>
          <w:tcPr>
            <w:tcW w:w="148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2"/>
                <w:szCs w:val="22"/>
              </w:rPr>
            </w:pPr>
            <w:r w:rsidRPr="00D31497">
              <w:rPr>
                <w:sz w:val="22"/>
                <w:szCs w:val="22"/>
              </w:rPr>
              <w:t>3.2.</w:t>
            </w:r>
          </w:p>
        </w:tc>
        <w:tc>
          <w:tcPr>
            <w:tcW w:w="2483"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both"/>
              <w:rPr>
                <w:sz w:val="22"/>
                <w:szCs w:val="22"/>
              </w:rPr>
            </w:pPr>
            <w:r w:rsidRPr="00D31497">
              <w:rPr>
                <w:sz w:val="22"/>
                <w:szCs w:val="22"/>
              </w:rPr>
              <w:t xml:space="preserve">Основное мероприятие </w:t>
            </w:r>
            <w:r w:rsidR="004A0E4A">
              <w:rPr>
                <w:sz w:val="22"/>
                <w:szCs w:val="22"/>
              </w:rPr>
              <w:t>«</w:t>
            </w:r>
            <w:r w:rsidRPr="00D31497">
              <w:rPr>
                <w:sz w:val="22"/>
                <w:szCs w:val="22"/>
              </w:rPr>
              <w:t>Капитальный и текущий ремонт объектов физической культуры и спорта</w:t>
            </w:r>
            <w:r w:rsidR="004A0E4A">
              <w:rPr>
                <w:sz w:val="22"/>
                <w:szCs w:val="22"/>
              </w:rPr>
              <w:t>»</w:t>
            </w:r>
            <w:r w:rsidRPr="00D31497">
              <w:rPr>
                <w:sz w:val="22"/>
                <w:szCs w:val="22"/>
              </w:rPr>
              <w:t xml:space="preserve"> </w:t>
            </w:r>
          </w:p>
        </w:tc>
        <w:tc>
          <w:tcPr>
            <w:tcW w:w="8599" w:type="dxa"/>
            <w:tcBorders>
              <w:top w:val="single" w:sz="4" w:space="0" w:color="auto"/>
              <w:left w:val="single" w:sz="4" w:space="0" w:color="auto"/>
              <w:bottom w:val="single" w:sz="4" w:space="0" w:color="auto"/>
              <w:right w:val="single" w:sz="4" w:space="0" w:color="auto"/>
            </w:tcBorders>
            <w:hideMark/>
          </w:tcPr>
          <w:p w:rsidR="00D31497" w:rsidRDefault="0018243C" w:rsidP="00D31497">
            <w:pPr>
              <w:autoSpaceDE w:val="0"/>
              <w:autoSpaceDN w:val="0"/>
              <w:adjustRightInd w:val="0"/>
              <w:jc w:val="both"/>
              <w:rPr>
                <w:rFonts w:eastAsia="Calibri"/>
                <w:sz w:val="22"/>
                <w:szCs w:val="22"/>
                <w:lang w:eastAsia="en-US"/>
              </w:rPr>
            </w:pPr>
            <w:r>
              <w:rPr>
                <w:rFonts w:eastAsia="Calibri"/>
                <w:sz w:val="22"/>
                <w:szCs w:val="22"/>
                <w:lang w:eastAsia="en-US"/>
              </w:rPr>
              <w:t>к</w:t>
            </w:r>
            <w:r w:rsidR="00D31497" w:rsidRPr="00D31497">
              <w:rPr>
                <w:rFonts w:eastAsia="Calibri"/>
                <w:sz w:val="22"/>
                <w:szCs w:val="22"/>
                <w:lang w:eastAsia="en-US"/>
              </w:rPr>
              <w:t xml:space="preserve">апитальный и текущий ремонт </w:t>
            </w:r>
            <w:r w:rsidR="00D31497" w:rsidRPr="00D31497">
              <w:rPr>
                <w:rFonts w:cs="Arial"/>
                <w:iCs/>
                <w:color w:val="000000"/>
                <w:sz w:val="22"/>
                <w:szCs w:val="22"/>
              </w:rPr>
              <w:t>объектов физической культуры и спорта</w:t>
            </w:r>
            <w:r w:rsidR="00D31497" w:rsidRPr="00D31497">
              <w:rPr>
                <w:rFonts w:eastAsia="Calibri"/>
                <w:sz w:val="22"/>
                <w:szCs w:val="22"/>
                <w:lang w:eastAsia="en-US"/>
              </w:rPr>
              <w:t>, разработка проектной документации. Снос строений и сооружений, относящихся к собственности муниципального образования Нижневартовский район. Реализация мероприятий осуществляется посредством заключения муниципальных контрактов на закупку товаров, работ, услуг, (прочую закупку товаров, работ и услуг) для муниципальных нужд в установленном законод</w:t>
            </w:r>
            <w:r>
              <w:rPr>
                <w:rFonts w:eastAsia="Calibri"/>
                <w:sz w:val="22"/>
                <w:szCs w:val="22"/>
                <w:lang w:eastAsia="en-US"/>
              </w:rPr>
              <w:t>ательством Российской Федерации</w:t>
            </w:r>
          </w:p>
          <w:p w:rsidR="00B3206E" w:rsidRDefault="00B3206E" w:rsidP="00D31497">
            <w:pPr>
              <w:autoSpaceDE w:val="0"/>
              <w:autoSpaceDN w:val="0"/>
              <w:adjustRightInd w:val="0"/>
              <w:jc w:val="both"/>
              <w:rPr>
                <w:rFonts w:eastAsia="Calibri"/>
                <w:sz w:val="22"/>
                <w:szCs w:val="22"/>
                <w:lang w:eastAsia="en-US"/>
              </w:rPr>
            </w:pPr>
          </w:p>
          <w:p w:rsidR="00B3206E" w:rsidRPr="00D31497" w:rsidRDefault="00B3206E" w:rsidP="00D31497">
            <w:pPr>
              <w:autoSpaceDE w:val="0"/>
              <w:autoSpaceDN w:val="0"/>
              <w:adjustRightInd w:val="0"/>
              <w:jc w:val="both"/>
              <w:rPr>
                <w:rFonts w:eastAsia="Calibri"/>
                <w:sz w:val="22"/>
                <w:szCs w:val="22"/>
                <w:lang w:eastAsia="en-US"/>
              </w:rPr>
            </w:pPr>
          </w:p>
        </w:tc>
        <w:tc>
          <w:tcPr>
            <w:tcW w:w="2174"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rFonts w:eastAsia="Calibri"/>
                <w:sz w:val="22"/>
                <w:szCs w:val="22"/>
                <w:lang w:eastAsia="en-US"/>
              </w:rPr>
            </w:pPr>
            <w:r w:rsidRPr="00D31497">
              <w:rPr>
                <w:rFonts w:eastAsia="Calibri"/>
                <w:sz w:val="22"/>
                <w:szCs w:val="22"/>
                <w:lang w:eastAsia="en-US"/>
              </w:rPr>
              <w:t>-</w:t>
            </w:r>
          </w:p>
        </w:tc>
      </w:tr>
      <w:tr w:rsidR="00D31497" w:rsidRPr="00D31497" w:rsidTr="00D31497">
        <w:trPr>
          <w:jc w:val="center"/>
        </w:trPr>
        <w:tc>
          <w:tcPr>
            <w:tcW w:w="14737" w:type="dxa"/>
            <w:gridSpan w:val="4"/>
            <w:tcBorders>
              <w:top w:val="single" w:sz="4" w:space="0" w:color="auto"/>
              <w:left w:val="single" w:sz="4" w:space="0" w:color="auto"/>
              <w:bottom w:val="single" w:sz="4" w:space="0" w:color="auto"/>
              <w:right w:val="single" w:sz="4" w:space="0" w:color="auto"/>
            </w:tcBorders>
            <w:hideMark/>
          </w:tcPr>
          <w:p w:rsidR="00D31497" w:rsidRPr="0018243C" w:rsidRDefault="00D31497" w:rsidP="00D31497">
            <w:pPr>
              <w:jc w:val="center"/>
              <w:rPr>
                <w:rFonts w:cs="Arial"/>
                <w:b/>
                <w:iCs/>
                <w:color w:val="000000"/>
                <w:sz w:val="22"/>
                <w:szCs w:val="22"/>
              </w:rPr>
            </w:pPr>
            <w:r w:rsidRPr="0018243C">
              <w:rPr>
                <w:rFonts w:eastAsia="Courier New" w:cs="Arial"/>
                <w:b/>
                <w:sz w:val="22"/>
                <w:szCs w:val="22"/>
              </w:rPr>
              <w:t xml:space="preserve">Подпрограмма 4. </w:t>
            </w:r>
            <w:r w:rsidRPr="0018243C">
              <w:rPr>
                <w:rFonts w:cs="Arial"/>
                <w:b/>
                <w:iCs/>
                <w:color w:val="000000"/>
                <w:sz w:val="22"/>
                <w:szCs w:val="22"/>
              </w:rPr>
              <w:t>Строительство (реконструкция), капитальный и текущий ремонт объектов административного назначения</w:t>
            </w:r>
          </w:p>
        </w:tc>
      </w:tr>
      <w:tr w:rsidR="00D31497" w:rsidRPr="00D31497" w:rsidTr="00D31497">
        <w:trPr>
          <w:jc w:val="center"/>
        </w:trPr>
        <w:tc>
          <w:tcPr>
            <w:tcW w:w="148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2"/>
                <w:szCs w:val="22"/>
              </w:rPr>
            </w:pPr>
            <w:r w:rsidRPr="00D31497">
              <w:rPr>
                <w:sz w:val="22"/>
                <w:szCs w:val="22"/>
              </w:rPr>
              <w:t>4.1.</w:t>
            </w:r>
          </w:p>
        </w:tc>
        <w:tc>
          <w:tcPr>
            <w:tcW w:w="2483"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rPr>
                <w:rFonts w:eastAsia="Courier New" w:cs="Arial"/>
                <w:color w:val="000000"/>
                <w:sz w:val="22"/>
                <w:szCs w:val="22"/>
              </w:rPr>
            </w:pPr>
            <w:r w:rsidRPr="00D31497">
              <w:rPr>
                <w:sz w:val="22"/>
                <w:szCs w:val="22"/>
              </w:rPr>
              <w:t xml:space="preserve">Основное мероприятие </w:t>
            </w:r>
            <w:r w:rsidR="004A0E4A">
              <w:rPr>
                <w:rFonts w:eastAsia="Courier New" w:cs="Arial"/>
                <w:color w:val="000000"/>
                <w:sz w:val="22"/>
                <w:szCs w:val="22"/>
              </w:rPr>
              <w:t>«</w:t>
            </w:r>
            <w:r w:rsidRPr="00D31497">
              <w:rPr>
                <w:rFonts w:eastAsia="Courier New" w:cs="Arial"/>
                <w:color w:val="000000"/>
                <w:sz w:val="22"/>
                <w:szCs w:val="22"/>
              </w:rPr>
              <w:t>Строительство (реконструкция)</w:t>
            </w:r>
            <w:r w:rsidRPr="00D31497">
              <w:rPr>
                <w:rFonts w:cs="Arial"/>
                <w:color w:val="000000"/>
                <w:sz w:val="22"/>
                <w:szCs w:val="22"/>
              </w:rPr>
              <w:t xml:space="preserve"> </w:t>
            </w:r>
            <w:r w:rsidRPr="00D31497">
              <w:rPr>
                <w:rFonts w:cs="Arial"/>
                <w:iCs/>
                <w:color w:val="000000"/>
                <w:sz w:val="22"/>
                <w:szCs w:val="22"/>
              </w:rPr>
              <w:t>объектов административного назначения</w:t>
            </w:r>
          </w:p>
        </w:tc>
        <w:tc>
          <w:tcPr>
            <w:tcW w:w="8599" w:type="dxa"/>
            <w:tcBorders>
              <w:top w:val="single" w:sz="4" w:space="0" w:color="auto"/>
              <w:left w:val="single" w:sz="4" w:space="0" w:color="auto"/>
              <w:bottom w:val="single" w:sz="4" w:space="0" w:color="auto"/>
              <w:right w:val="single" w:sz="4" w:space="0" w:color="auto"/>
            </w:tcBorders>
            <w:hideMark/>
          </w:tcPr>
          <w:p w:rsidR="00D31497" w:rsidRPr="00D31497" w:rsidRDefault="0018243C" w:rsidP="00D31497">
            <w:pPr>
              <w:autoSpaceDE w:val="0"/>
              <w:autoSpaceDN w:val="0"/>
              <w:adjustRightInd w:val="0"/>
              <w:jc w:val="both"/>
              <w:rPr>
                <w:rFonts w:eastAsia="Calibri"/>
                <w:sz w:val="22"/>
                <w:szCs w:val="22"/>
                <w:lang w:eastAsia="en-US"/>
              </w:rPr>
            </w:pPr>
            <w:r>
              <w:rPr>
                <w:rFonts w:eastAsia="Calibri"/>
                <w:sz w:val="22"/>
                <w:szCs w:val="22"/>
                <w:lang w:eastAsia="en-US"/>
              </w:rPr>
              <w:t>с</w:t>
            </w:r>
            <w:r w:rsidR="00D31497" w:rsidRPr="00D31497">
              <w:rPr>
                <w:rFonts w:eastAsia="Calibri"/>
                <w:sz w:val="22"/>
                <w:szCs w:val="22"/>
                <w:lang w:eastAsia="en-US"/>
              </w:rPr>
              <w:t>троительство, реконструкция, разработка проектно-сметной документации и регистрация законченных строительством объектов</w:t>
            </w:r>
            <w:r w:rsidR="00D31497" w:rsidRPr="00D31497">
              <w:rPr>
                <w:rFonts w:cs="Arial"/>
                <w:iCs/>
                <w:color w:val="000000"/>
                <w:sz w:val="22"/>
                <w:szCs w:val="22"/>
              </w:rPr>
              <w:t xml:space="preserve"> административного назначения</w:t>
            </w:r>
            <w:r w:rsidR="00D31497" w:rsidRPr="00D31497">
              <w:rPr>
                <w:rFonts w:eastAsia="Calibri"/>
                <w:sz w:val="22"/>
                <w:szCs w:val="22"/>
                <w:lang w:eastAsia="en-US"/>
              </w:rPr>
              <w:t xml:space="preserve"> в муниципальную собственность. Реализация мероприятий осуществляется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w:t>
            </w:r>
            <w:r>
              <w:rPr>
                <w:rFonts w:eastAsia="Calibri"/>
                <w:sz w:val="22"/>
                <w:szCs w:val="22"/>
                <w:lang w:eastAsia="en-US"/>
              </w:rPr>
              <w:t>ом Российской Федерации порядке</w:t>
            </w:r>
          </w:p>
        </w:tc>
        <w:tc>
          <w:tcPr>
            <w:tcW w:w="2174"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rFonts w:eastAsia="Calibri"/>
                <w:sz w:val="22"/>
                <w:szCs w:val="22"/>
                <w:lang w:eastAsia="en-US"/>
              </w:rPr>
            </w:pPr>
            <w:r w:rsidRPr="00D31497">
              <w:rPr>
                <w:rFonts w:eastAsia="Calibri"/>
                <w:sz w:val="22"/>
                <w:szCs w:val="22"/>
                <w:lang w:eastAsia="en-US"/>
              </w:rPr>
              <w:t>-</w:t>
            </w:r>
          </w:p>
        </w:tc>
      </w:tr>
      <w:tr w:rsidR="00D31497" w:rsidRPr="00D31497" w:rsidTr="00D31497">
        <w:trPr>
          <w:jc w:val="center"/>
        </w:trPr>
        <w:tc>
          <w:tcPr>
            <w:tcW w:w="148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2"/>
                <w:szCs w:val="22"/>
              </w:rPr>
            </w:pPr>
            <w:r w:rsidRPr="00D31497">
              <w:rPr>
                <w:sz w:val="22"/>
                <w:szCs w:val="22"/>
              </w:rPr>
              <w:t>4.2.</w:t>
            </w:r>
          </w:p>
        </w:tc>
        <w:tc>
          <w:tcPr>
            <w:tcW w:w="2483"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both"/>
              <w:rPr>
                <w:sz w:val="22"/>
                <w:szCs w:val="22"/>
              </w:rPr>
            </w:pPr>
            <w:r w:rsidRPr="00D31497">
              <w:rPr>
                <w:sz w:val="22"/>
                <w:szCs w:val="22"/>
              </w:rPr>
              <w:t xml:space="preserve">Основное мероприятие </w:t>
            </w:r>
            <w:r w:rsidR="004A0E4A">
              <w:rPr>
                <w:sz w:val="22"/>
                <w:szCs w:val="22"/>
              </w:rPr>
              <w:t>«</w:t>
            </w:r>
            <w:r w:rsidRPr="00D31497">
              <w:rPr>
                <w:sz w:val="22"/>
                <w:szCs w:val="22"/>
              </w:rPr>
              <w:t>Капитальный и текущий ремонт объектов административного назначения</w:t>
            </w:r>
            <w:r w:rsidR="004A0E4A">
              <w:rPr>
                <w:sz w:val="22"/>
                <w:szCs w:val="22"/>
              </w:rPr>
              <w:t>»</w:t>
            </w:r>
            <w:r w:rsidRPr="00D31497">
              <w:rPr>
                <w:sz w:val="22"/>
                <w:szCs w:val="22"/>
              </w:rPr>
              <w:t xml:space="preserve"> </w:t>
            </w:r>
          </w:p>
        </w:tc>
        <w:tc>
          <w:tcPr>
            <w:tcW w:w="8599" w:type="dxa"/>
            <w:tcBorders>
              <w:top w:val="single" w:sz="4" w:space="0" w:color="auto"/>
              <w:left w:val="single" w:sz="4" w:space="0" w:color="auto"/>
              <w:bottom w:val="single" w:sz="4" w:space="0" w:color="auto"/>
              <w:right w:val="single" w:sz="4" w:space="0" w:color="auto"/>
            </w:tcBorders>
            <w:hideMark/>
          </w:tcPr>
          <w:p w:rsidR="00D31497" w:rsidRPr="00D31497" w:rsidRDefault="0018243C" w:rsidP="00D31497">
            <w:pPr>
              <w:autoSpaceDE w:val="0"/>
              <w:autoSpaceDN w:val="0"/>
              <w:adjustRightInd w:val="0"/>
              <w:jc w:val="both"/>
              <w:rPr>
                <w:rFonts w:eastAsia="Calibri"/>
                <w:sz w:val="22"/>
                <w:szCs w:val="22"/>
                <w:lang w:eastAsia="en-US"/>
              </w:rPr>
            </w:pPr>
            <w:r>
              <w:rPr>
                <w:rFonts w:eastAsia="Calibri"/>
                <w:sz w:val="22"/>
                <w:szCs w:val="22"/>
                <w:lang w:eastAsia="en-US"/>
              </w:rPr>
              <w:t>к</w:t>
            </w:r>
            <w:r w:rsidR="00D31497" w:rsidRPr="00D31497">
              <w:rPr>
                <w:rFonts w:eastAsia="Calibri"/>
                <w:sz w:val="22"/>
                <w:szCs w:val="22"/>
                <w:lang w:eastAsia="en-US"/>
              </w:rPr>
              <w:t xml:space="preserve">апитальный и текущий ремонт </w:t>
            </w:r>
            <w:r w:rsidR="00D31497" w:rsidRPr="00D31497">
              <w:rPr>
                <w:rFonts w:cs="Arial"/>
                <w:iCs/>
                <w:color w:val="000000"/>
                <w:sz w:val="22"/>
                <w:szCs w:val="22"/>
              </w:rPr>
              <w:t>объектов административного назначения</w:t>
            </w:r>
            <w:r w:rsidR="00D31497" w:rsidRPr="00D31497">
              <w:rPr>
                <w:rFonts w:eastAsia="Calibri"/>
                <w:sz w:val="22"/>
                <w:szCs w:val="22"/>
                <w:lang w:eastAsia="en-US"/>
              </w:rPr>
              <w:t>, разработка проектной документации. Снос строений и сооружений, относящихся к собственности муниципального образования Нижневартовский район. Реализация мероприятий осуществляется посредством заключения муниципальных контрактов на закупку товаров, работ, услуг, (прочую закупку товаров, работ и услуг) для муниципальных нужд в установленном законодательством Российской Федерации</w:t>
            </w:r>
            <w:r>
              <w:rPr>
                <w:rFonts w:eastAsia="Calibri"/>
                <w:sz w:val="22"/>
                <w:szCs w:val="22"/>
                <w:lang w:eastAsia="en-US"/>
              </w:rPr>
              <w:t xml:space="preserve"> порядке</w:t>
            </w:r>
            <w:r w:rsidR="00D31497" w:rsidRPr="00D31497">
              <w:rPr>
                <w:rFonts w:eastAsia="Calibri"/>
                <w:sz w:val="22"/>
                <w:szCs w:val="22"/>
                <w:lang w:eastAsia="en-US"/>
              </w:rPr>
              <w:t>.</w:t>
            </w:r>
            <w:r w:rsidR="00D31497" w:rsidRPr="00D31497">
              <w:rPr>
                <w:rFonts w:cs="Arial"/>
                <w:sz w:val="22"/>
                <w:szCs w:val="22"/>
              </w:rPr>
              <w:t xml:space="preserve"> Управление экологии, природопользования, земельных ресурсов, по жилищным вопросам и муниципальной собственности администрации района формирует предложения о включении мероприятий в муниц</w:t>
            </w:r>
            <w:r>
              <w:rPr>
                <w:rFonts w:cs="Arial"/>
                <w:sz w:val="22"/>
                <w:szCs w:val="22"/>
              </w:rPr>
              <w:t>ипальную программу; согласовывае</w:t>
            </w:r>
            <w:r w:rsidR="00D31497" w:rsidRPr="00D31497">
              <w:rPr>
                <w:rFonts w:cs="Arial"/>
                <w:sz w:val="22"/>
                <w:szCs w:val="22"/>
              </w:rPr>
              <w:t xml:space="preserve">т проекты правовых актов о внесении изменений в муниципальную программу в отношении реализуемых мероприятий; </w:t>
            </w:r>
            <w:r>
              <w:rPr>
                <w:rFonts w:cs="Arial"/>
                <w:sz w:val="22"/>
                <w:szCs w:val="22"/>
              </w:rPr>
              <w:t>уточняе</w:t>
            </w:r>
            <w:r w:rsidR="00D31497" w:rsidRPr="00D31497">
              <w:rPr>
                <w:rFonts w:cs="Arial"/>
                <w:sz w:val="22"/>
                <w:szCs w:val="22"/>
              </w:rPr>
              <w:t>т в установленном порядке целевые показатели и затраты по программным мероприятиям с учетом выделяемых на реализацию муниципальной программы бюджетных средств</w:t>
            </w:r>
          </w:p>
        </w:tc>
        <w:tc>
          <w:tcPr>
            <w:tcW w:w="2174"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rFonts w:eastAsia="Calibri"/>
                <w:sz w:val="22"/>
                <w:szCs w:val="22"/>
                <w:lang w:eastAsia="en-US"/>
              </w:rPr>
            </w:pPr>
            <w:r w:rsidRPr="00D31497">
              <w:rPr>
                <w:rFonts w:eastAsia="Calibri"/>
                <w:sz w:val="22"/>
                <w:szCs w:val="22"/>
                <w:lang w:eastAsia="en-US"/>
              </w:rPr>
              <w:t>-</w:t>
            </w:r>
          </w:p>
        </w:tc>
      </w:tr>
      <w:tr w:rsidR="00D31497" w:rsidRPr="00D31497" w:rsidTr="00D31497">
        <w:trPr>
          <w:jc w:val="center"/>
        </w:trPr>
        <w:tc>
          <w:tcPr>
            <w:tcW w:w="14737" w:type="dxa"/>
            <w:gridSpan w:val="4"/>
            <w:tcBorders>
              <w:top w:val="single" w:sz="4" w:space="0" w:color="auto"/>
              <w:left w:val="single" w:sz="4" w:space="0" w:color="auto"/>
              <w:bottom w:val="single" w:sz="4" w:space="0" w:color="auto"/>
              <w:right w:val="single" w:sz="4" w:space="0" w:color="auto"/>
            </w:tcBorders>
            <w:hideMark/>
          </w:tcPr>
          <w:p w:rsidR="00D31497" w:rsidRPr="0018243C" w:rsidRDefault="00D31497" w:rsidP="00D31497">
            <w:pPr>
              <w:jc w:val="center"/>
              <w:rPr>
                <w:rFonts w:cs="Arial"/>
                <w:b/>
                <w:iCs/>
                <w:color w:val="000000"/>
                <w:sz w:val="22"/>
                <w:szCs w:val="22"/>
              </w:rPr>
            </w:pPr>
            <w:r w:rsidRPr="0018243C">
              <w:rPr>
                <w:rFonts w:eastAsia="Courier New" w:cs="Arial"/>
                <w:b/>
                <w:sz w:val="22"/>
                <w:szCs w:val="22"/>
              </w:rPr>
              <w:t xml:space="preserve">Подпрограмма 5. </w:t>
            </w:r>
            <w:r w:rsidRPr="0018243C">
              <w:rPr>
                <w:rFonts w:cs="Arial"/>
                <w:b/>
                <w:iCs/>
                <w:color w:val="000000"/>
                <w:sz w:val="22"/>
                <w:szCs w:val="22"/>
              </w:rPr>
              <w:t xml:space="preserve">Строительство (реконструкция), капитальный и текущий ремонт объектов </w:t>
            </w:r>
            <w:r w:rsidRPr="0018243C">
              <w:rPr>
                <w:rFonts w:cs="Arial"/>
                <w:b/>
                <w:sz w:val="22"/>
                <w:szCs w:val="22"/>
              </w:rPr>
              <w:t>жилищного хозяйства</w:t>
            </w:r>
          </w:p>
        </w:tc>
      </w:tr>
      <w:tr w:rsidR="00D31497" w:rsidRPr="00D31497" w:rsidTr="00D31497">
        <w:trPr>
          <w:jc w:val="center"/>
        </w:trPr>
        <w:tc>
          <w:tcPr>
            <w:tcW w:w="148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2"/>
                <w:szCs w:val="22"/>
              </w:rPr>
            </w:pPr>
            <w:r w:rsidRPr="00D31497">
              <w:rPr>
                <w:sz w:val="22"/>
                <w:szCs w:val="22"/>
              </w:rPr>
              <w:t>5.1.</w:t>
            </w:r>
          </w:p>
        </w:tc>
        <w:tc>
          <w:tcPr>
            <w:tcW w:w="2483"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both"/>
              <w:rPr>
                <w:sz w:val="22"/>
                <w:szCs w:val="22"/>
              </w:rPr>
            </w:pPr>
            <w:r w:rsidRPr="00D31497">
              <w:rPr>
                <w:sz w:val="22"/>
                <w:szCs w:val="22"/>
              </w:rPr>
              <w:t xml:space="preserve">Основное мероприятие </w:t>
            </w:r>
            <w:r w:rsidR="004A0E4A">
              <w:rPr>
                <w:sz w:val="22"/>
                <w:szCs w:val="22"/>
              </w:rPr>
              <w:t>«</w:t>
            </w:r>
            <w:r w:rsidRPr="00D31497">
              <w:rPr>
                <w:sz w:val="22"/>
                <w:szCs w:val="22"/>
              </w:rPr>
              <w:t>Капитальный и текущий ремонт объектов жилищного хозяйства</w:t>
            </w:r>
            <w:r w:rsidR="004A0E4A">
              <w:rPr>
                <w:sz w:val="22"/>
                <w:szCs w:val="22"/>
              </w:rPr>
              <w:t>»</w:t>
            </w:r>
            <w:r w:rsidRPr="00D31497">
              <w:rPr>
                <w:sz w:val="22"/>
                <w:szCs w:val="22"/>
              </w:rPr>
              <w:t xml:space="preserve"> </w:t>
            </w:r>
          </w:p>
        </w:tc>
        <w:tc>
          <w:tcPr>
            <w:tcW w:w="8599" w:type="dxa"/>
            <w:tcBorders>
              <w:top w:val="single" w:sz="4" w:space="0" w:color="auto"/>
              <w:left w:val="single" w:sz="4" w:space="0" w:color="auto"/>
              <w:bottom w:val="single" w:sz="4" w:space="0" w:color="auto"/>
              <w:right w:val="single" w:sz="4" w:space="0" w:color="auto"/>
            </w:tcBorders>
            <w:hideMark/>
          </w:tcPr>
          <w:p w:rsidR="00D31497" w:rsidRDefault="0018243C" w:rsidP="00D31497">
            <w:pPr>
              <w:autoSpaceDE w:val="0"/>
              <w:autoSpaceDN w:val="0"/>
              <w:adjustRightInd w:val="0"/>
              <w:jc w:val="both"/>
              <w:rPr>
                <w:rFonts w:cs="Arial"/>
                <w:sz w:val="22"/>
                <w:szCs w:val="22"/>
              </w:rPr>
            </w:pPr>
            <w:r>
              <w:rPr>
                <w:rFonts w:eastAsia="Calibri"/>
                <w:sz w:val="22"/>
                <w:szCs w:val="22"/>
                <w:lang w:eastAsia="en-US"/>
              </w:rPr>
              <w:t>к</w:t>
            </w:r>
            <w:r w:rsidR="00D31497" w:rsidRPr="00D31497">
              <w:rPr>
                <w:rFonts w:eastAsia="Calibri"/>
                <w:sz w:val="22"/>
                <w:szCs w:val="22"/>
                <w:lang w:eastAsia="en-US"/>
              </w:rPr>
              <w:t xml:space="preserve">апитальный и текущий ремонт </w:t>
            </w:r>
            <w:r w:rsidR="00D31497" w:rsidRPr="00D31497">
              <w:rPr>
                <w:rFonts w:cs="Arial"/>
                <w:iCs/>
                <w:color w:val="000000"/>
                <w:sz w:val="22"/>
                <w:szCs w:val="22"/>
              </w:rPr>
              <w:t xml:space="preserve">объектов </w:t>
            </w:r>
            <w:r w:rsidR="00D31497" w:rsidRPr="00D31497">
              <w:rPr>
                <w:rFonts w:cs="Arial"/>
                <w:sz w:val="22"/>
                <w:szCs w:val="22"/>
              </w:rPr>
              <w:t>муниципального жилого фонда района</w:t>
            </w:r>
            <w:r w:rsidR="00D31497" w:rsidRPr="00D31497">
              <w:rPr>
                <w:rFonts w:eastAsia="Calibri"/>
                <w:sz w:val="22"/>
                <w:szCs w:val="22"/>
                <w:lang w:eastAsia="en-US"/>
              </w:rPr>
              <w:t>, разработка проектной документации. Снос строений и сооружений, относящихся к собственности муниципального образования Нижневартовский район. Реализация мероприятий осуществляется посредством заключения муниципальных контрактов на закупку товаров, работ, услуг, (прочую закупку товаров, работ и услуг) для муниципальных нужд в установленном законодательством Российской Федерации.</w:t>
            </w:r>
            <w:r w:rsidR="00D31497" w:rsidRPr="00D31497">
              <w:rPr>
                <w:rFonts w:cs="Arial"/>
                <w:sz w:val="22"/>
                <w:szCs w:val="22"/>
              </w:rPr>
              <w:t xml:space="preserve"> Управление градостроительства, развития жилищно-коммунального комплекса и энергетики администрации района формирует предложения о включении мероприятий в муниц</w:t>
            </w:r>
            <w:r>
              <w:rPr>
                <w:rFonts w:cs="Arial"/>
                <w:sz w:val="22"/>
                <w:szCs w:val="22"/>
              </w:rPr>
              <w:t>ипальную программу; согласовывае</w:t>
            </w:r>
            <w:r w:rsidR="00D31497" w:rsidRPr="00D31497">
              <w:rPr>
                <w:rFonts w:cs="Arial"/>
                <w:sz w:val="22"/>
                <w:szCs w:val="22"/>
              </w:rPr>
              <w:t xml:space="preserve">т проекты правовых актов о внесении изменений в муниципальную программу в отношении </w:t>
            </w:r>
            <w:r>
              <w:rPr>
                <w:rFonts w:cs="Arial"/>
                <w:sz w:val="22"/>
                <w:szCs w:val="22"/>
              </w:rPr>
              <w:t>реализуемых мероприятий; уточняе</w:t>
            </w:r>
            <w:r w:rsidR="00D31497" w:rsidRPr="00D31497">
              <w:rPr>
                <w:rFonts w:cs="Arial"/>
                <w:sz w:val="22"/>
                <w:szCs w:val="22"/>
              </w:rPr>
              <w:t>т в установленном порядке целевые показатели и затраты по программным мероприятиям с учетом выделяемых на реализацию муниципальной программы бюджетных средств</w:t>
            </w:r>
          </w:p>
          <w:p w:rsidR="00B3206E" w:rsidRDefault="00B3206E" w:rsidP="00D31497">
            <w:pPr>
              <w:autoSpaceDE w:val="0"/>
              <w:autoSpaceDN w:val="0"/>
              <w:adjustRightInd w:val="0"/>
              <w:jc w:val="both"/>
              <w:rPr>
                <w:rFonts w:cs="Arial"/>
                <w:sz w:val="22"/>
                <w:szCs w:val="22"/>
              </w:rPr>
            </w:pPr>
          </w:p>
          <w:p w:rsidR="00B3206E" w:rsidRPr="00D31497" w:rsidRDefault="00B3206E" w:rsidP="00D31497">
            <w:pPr>
              <w:autoSpaceDE w:val="0"/>
              <w:autoSpaceDN w:val="0"/>
              <w:adjustRightInd w:val="0"/>
              <w:jc w:val="both"/>
              <w:rPr>
                <w:rFonts w:eastAsia="Calibri"/>
                <w:sz w:val="22"/>
                <w:szCs w:val="22"/>
                <w:lang w:eastAsia="en-US"/>
              </w:rPr>
            </w:pPr>
          </w:p>
        </w:tc>
        <w:tc>
          <w:tcPr>
            <w:tcW w:w="2174"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rFonts w:eastAsia="Calibri"/>
                <w:sz w:val="22"/>
                <w:szCs w:val="22"/>
                <w:lang w:eastAsia="en-US"/>
              </w:rPr>
            </w:pPr>
            <w:r w:rsidRPr="00D31497">
              <w:rPr>
                <w:rFonts w:eastAsia="Calibri"/>
                <w:sz w:val="22"/>
                <w:szCs w:val="22"/>
                <w:lang w:eastAsia="en-US"/>
              </w:rPr>
              <w:t>-</w:t>
            </w:r>
          </w:p>
        </w:tc>
      </w:tr>
      <w:tr w:rsidR="00D31497" w:rsidRPr="00D31497" w:rsidTr="00D31497">
        <w:trPr>
          <w:jc w:val="center"/>
        </w:trPr>
        <w:tc>
          <w:tcPr>
            <w:tcW w:w="14737" w:type="dxa"/>
            <w:gridSpan w:val="4"/>
            <w:tcBorders>
              <w:top w:val="single" w:sz="4" w:space="0" w:color="auto"/>
              <w:left w:val="single" w:sz="4" w:space="0" w:color="auto"/>
              <w:bottom w:val="single" w:sz="4" w:space="0" w:color="auto"/>
              <w:right w:val="single" w:sz="4" w:space="0" w:color="auto"/>
            </w:tcBorders>
            <w:hideMark/>
          </w:tcPr>
          <w:p w:rsidR="00D31497" w:rsidRPr="0018243C" w:rsidRDefault="00D31497" w:rsidP="00D31497">
            <w:pPr>
              <w:widowControl w:val="0"/>
              <w:autoSpaceDE w:val="0"/>
              <w:autoSpaceDN w:val="0"/>
              <w:jc w:val="center"/>
              <w:rPr>
                <w:rFonts w:cs="Arial"/>
                <w:b/>
                <w:color w:val="000000"/>
                <w:sz w:val="22"/>
                <w:szCs w:val="22"/>
              </w:rPr>
            </w:pPr>
            <w:r w:rsidRPr="0018243C">
              <w:rPr>
                <w:rFonts w:cs="Arial"/>
                <w:b/>
                <w:iCs/>
                <w:color w:val="000000"/>
                <w:sz w:val="22"/>
                <w:szCs w:val="22"/>
              </w:rPr>
              <w:t xml:space="preserve">Подпрограмма </w:t>
            </w:r>
            <w:r w:rsidRPr="0018243C">
              <w:rPr>
                <w:rFonts w:cs="Arial"/>
                <w:b/>
                <w:color w:val="000000"/>
                <w:sz w:val="22"/>
                <w:szCs w:val="22"/>
              </w:rPr>
              <w:t xml:space="preserve">6. Создание условий для выполнения функций, возложенных на муниципальное казенное учреждение </w:t>
            </w:r>
            <w:r w:rsidR="004A0E4A" w:rsidRPr="0018243C">
              <w:rPr>
                <w:rFonts w:cs="Arial"/>
                <w:b/>
                <w:color w:val="000000"/>
                <w:sz w:val="22"/>
                <w:szCs w:val="22"/>
              </w:rPr>
              <w:t>«</w:t>
            </w:r>
            <w:r w:rsidRPr="0018243C">
              <w:rPr>
                <w:rFonts w:cs="Arial"/>
                <w:b/>
                <w:color w:val="000000"/>
                <w:sz w:val="22"/>
                <w:szCs w:val="22"/>
              </w:rPr>
              <w:t>Управление капитального строительства по застройке Нижневартовского района</w:t>
            </w:r>
          </w:p>
        </w:tc>
      </w:tr>
      <w:tr w:rsidR="00D31497" w:rsidRPr="00D31497" w:rsidTr="00D31497">
        <w:trPr>
          <w:jc w:val="center"/>
        </w:trPr>
        <w:tc>
          <w:tcPr>
            <w:tcW w:w="1481"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sz w:val="22"/>
                <w:szCs w:val="22"/>
              </w:rPr>
            </w:pPr>
            <w:r w:rsidRPr="00D31497">
              <w:rPr>
                <w:sz w:val="22"/>
                <w:szCs w:val="22"/>
              </w:rPr>
              <w:t>6.1.</w:t>
            </w:r>
          </w:p>
        </w:tc>
        <w:tc>
          <w:tcPr>
            <w:tcW w:w="2483"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both"/>
              <w:rPr>
                <w:sz w:val="22"/>
                <w:szCs w:val="22"/>
              </w:rPr>
            </w:pPr>
            <w:r w:rsidRPr="00D31497">
              <w:rPr>
                <w:sz w:val="22"/>
                <w:szCs w:val="22"/>
              </w:rPr>
              <w:t xml:space="preserve">Основное мероприятие </w:t>
            </w:r>
            <w:r w:rsidR="004A0E4A">
              <w:rPr>
                <w:sz w:val="22"/>
                <w:szCs w:val="22"/>
              </w:rPr>
              <w:t>«</w:t>
            </w:r>
            <w:r w:rsidRPr="00D31497">
              <w:rPr>
                <w:rFonts w:eastAsia="Courier New" w:cs="Arial"/>
                <w:sz w:val="22"/>
                <w:szCs w:val="22"/>
              </w:rPr>
              <w:t xml:space="preserve">Обеспечение деятельности муниципального казенного учреждения </w:t>
            </w:r>
            <w:r w:rsidR="004A0E4A">
              <w:rPr>
                <w:rFonts w:eastAsia="Courier New" w:cs="Arial"/>
                <w:sz w:val="22"/>
                <w:szCs w:val="22"/>
              </w:rPr>
              <w:t>«</w:t>
            </w:r>
            <w:r w:rsidRPr="00D31497">
              <w:rPr>
                <w:rFonts w:eastAsia="Courier New" w:cs="Arial"/>
                <w:sz w:val="22"/>
                <w:szCs w:val="22"/>
              </w:rPr>
              <w:t>Управление капитального строительства по застройке Нижневартовского района</w:t>
            </w:r>
            <w:r w:rsidR="004A0E4A">
              <w:rPr>
                <w:rFonts w:eastAsia="Courier New" w:cs="Arial"/>
                <w:sz w:val="22"/>
                <w:szCs w:val="22"/>
              </w:rPr>
              <w:t>»</w:t>
            </w:r>
            <w:r w:rsidRPr="00D31497">
              <w:rPr>
                <w:rFonts w:eastAsia="Courier New" w:cs="Arial"/>
                <w:sz w:val="22"/>
                <w:szCs w:val="22"/>
              </w:rPr>
              <w:t xml:space="preserve"> </w:t>
            </w:r>
          </w:p>
        </w:tc>
        <w:tc>
          <w:tcPr>
            <w:tcW w:w="8599"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autoSpaceDE w:val="0"/>
              <w:autoSpaceDN w:val="0"/>
              <w:adjustRightInd w:val="0"/>
              <w:jc w:val="both"/>
              <w:rPr>
                <w:rFonts w:eastAsia="Calibri"/>
                <w:sz w:val="22"/>
                <w:szCs w:val="22"/>
                <w:lang w:eastAsia="en-US"/>
              </w:rPr>
            </w:pPr>
            <w:r w:rsidRPr="00D31497">
              <w:rPr>
                <w:rFonts w:eastAsia="Courier New" w:cs="Arial"/>
                <w:sz w:val="22"/>
                <w:szCs w:val="22"/>
              </w:rPr>
              <w:t xml:space="preserve">создание условий для выполнения функций, возложенных на муниципальное казенное учреждение </w:t>
            </w:r>
            <w:r w:rsidR="004A0E4A">
              <w:rPr>
                <w:rFonts w:eastAsia="Courier New" w:cs="Arial"/>
                <w:sz w:val="22"/>
                <w:szCs w:val="22"/>
              </w:rPr>
              <w:t>«</w:t>
            </w:r>
            <w:r w:rsidRPr="00D31497">
              <w:rPr>
                <w:rFonts w:eastAsia="Courier New" w:cs="Arial"/>
                <w:sz w:val="22"/>
                <w:szCs w:val="22"/>
              </w:rPr>
              <w:t>Управление капитального строительства по застройке Нижневартовского района</w:t>
            </w:r>
            <w:r w:rsidR="004A0E4A">
              <w:rPr>
                <w:rFonts w:eastAsia="Courier New" w:cs="Arial"/>
                <w:sz w:val="22"/>
                <w:szCs w:val="22"/>
              </w:rPr>
              <w:t>»</w:t>
            </w:r>
          </w:p>
        </w:tc>
        <w:tc>
          <w:tcPr>
            <w:tcW w:w="2174" w:type="dxa"/>
            <w:tcBorders>
              <w:top w:val="single" w:sz="4" w:space="0" w:color="auto"/>
              <w:left w:val="single" w:sz="4" w:space="0" w:color="auto"/>
              <w:bottom w:val="single" w:sz="4" w:space="0" w:color="auto"/>
              <w:right w:val="single" w:sz="4" w:space="0" w:color="auto"/>
            </w:tcBorders>
            <w:hideMark/>
          </w:tcPr>
          <w:p w:rsidR="00D31497" w:rsidRPr="00D31497" w:rsidRDefault="00D31497" w:rsidP="00D31497">
            <w:pPr>
              <w:jc w:val="center"/>
              <w:rPr>
                <w:rFonts w:eastAsia="Calibri"/>
                <w:sz w:val="22"/>
                <w:szCs w:val="22"/>
                <w:lang w:eastAsia="en-US"/>
              </w:rPr>
            </w:pPr>
            <w:r w:rsidRPr="00D31497">
              <w:rPr>
                <w:rFonts w:eastAsia="Calibri"/>
                <w:sz w:val="22"/>
                <w:szCs w:val="22"/>
                <w:lang w:eastAsia="en-US"/>
              </w:rPr>
              <w:t>-</w:t>
            </w:r>
          </w:p>
        </w:tc>
      </w:tr>
    </w:tbl>
    <w:p w:rsidR="00D31497" w:rsidRPr="00D31497" w:rsidRDefault="0018243C" w:rsidP="0018243C">
      <w:pPr>
        <w:ind w:left="10490"/>
        <w:jc w:val="right"/>
      </w:pPr>
      <w:r>
        <w:t>».</w:t>
      </w:r>
    </w:p>
    <w:p w:rsidR="00D31497" w:rsidRPr="00D31497" w:rsidRDefault="00D31497" w:rsidP="00D31497">
      <w:pPr>
        <w:ind w:left="10490"/>
      </w:pPr>
    </w:p>
    <w:p w:rsidR="00D31497" w:rsidRPr="00D31497" w:rsidRDefault="00D31497" w:rsidP="00D31497">
      <w:pPr>
        <w:ind w:left="10490"/>
      </w:pPr>
    </w:p>
    <w:p w:rsidR="00D31497" w:rsidRPr="00D31497" w:rsidRDefault="00D31497" w:rsidP="00D31497">
      <w:pPr>
        <w:ind w:left="10490"/>
      </w:pPr>
    </w:p>
    <w:p w:rsidR="00D31497" w:rsidRPr="00D31497" w:rsidRDefault="00D31497" w:rsidP="00D31497">
      <w:pPr>
        <w:ind w:left="10490"/>
      </w:pPr>
    </w:p>
    <w:p w:rsidR="00D31497" w:rsidRPr="00D31497" w:rsidRDefault="00D31497" w:rsidP="00D31497">
      <w:pPr>
        <w:ind w:left="10490"/>
      </w:pPr>
    </w:p>
    <w:p w:rsidR="00D31497" w:rsidRPr="00D31497" w:rsidRDefault="00D31497" w:rsidP="00D31497">
      <w:pPr>
        <w:ind w:left="10490"/>
      </w:pPr>
    </w:p>
    <w:p w:rsidR="00D31497" w:rsidRPr="00D31497" w:rsidRDefault="00D31497" w:rsidP="00D31497"/>
    <w:p w:rsidR="00D31497" w:rsidRPr="00D31497" w:rsidRDefault="00D31497" w:rsidP="00D31497"/>
    <w:p w:rsidR="00D31497" w:rsidRPr="00D31497" w:rsidRDefault="00D31497" w:rsidP="00D31497"/>
    <w:p w:rsidR="00D31497" w:rsidRPr="00D31497" w:rsidRDefault="00D31497" w:rsidP="00D31497"/>
    <w:p w:rsidR="00D31497" w:rsidRPr="00D31497" w:rsidRDefault="00D31497" w:rsidP="00D31497"/>
    <w:p w:rsidR="00D31497" w:rsidRPr="00D31497" w:rsidRDefault="00D31497" w:rsidP="00D31497"/>
    <w:p w:rsidR="00D31497" w:rsidRPr="00D31497" w:rsidRDefault="00D31497" w:rsidP="00D31497"/>
    <w:p w:rsidR="00D31497" w:rsidRPr="00D31497" w:rsidRDefault="00D31497" w:rsidP="00D31497"/>
    <w:p w:rsidR="00D31497" w:rsidRPr="00D31497" w:rsidRDefault="00D31497" w:rsidP="00D31497"/>
    <w:p w:rsidR="00D31497" w:rsidRPr="00D31497" w:rsidRDefault="00D31497" w:rsidP="00D31497"/>
    <w:p w:rsidR="00D31497" w:rsidRPr="00D31497" w:rsidRDefault="00D31497" w:rsidP="00D31497"/>
    <w:p w:rsidR="00D31497" w:rsidRPr="00D31497" w:rsidRDefault="00D31497" w:rsidP="0018243C">
      <w:pPr>
        <w:ind w:left="9498"/>
      </w:pPr>
      <w:r w:rsidRPr="00D31497">
        <w:t>Приложение 4 к постановлению администрации района</w:t>
      </w:r>
    </w:p>
    <w:p w:rsidR="00D31497" w:rsidRPr="00D31497" w:rsidRDefault="00D31497" w:rsidP="0018243C">
      <w:pPr>
        <w:ind w:left="9498"/>
      </w:pPr>
      <w:r w:rsidRPr="00D31497">
        <w:t>от</w:t>
      </w:r>
      <w:r w:rsidR="0018243C">
        <w:t xml:space="preserve"> </w:t>
      </w:r>
      <w:r w:rsidR="00DF5A2C">
        <w:t>08.11.2023</w:t>
      </w:r>
      <w:r w:rsidRPr="00D31497">
        <w:t xml:space="preserve"> № </w:t>
      </w:r>
      <w:r w:rsidR="00DF5A2C">
        <w:t>1173</w:t>
      </w:r>
      <w:r w:rsidRPr="00D31497">
        <w:t xml:space="preserve"> </w:t>
      </w:r>
    </w:p>
    <w:p w:rsidR="00D31497" w:rsidRPr="00D31497" w:rsidRDefault="00D31497" w:rsidP="0018243C">
      <w:pPr>
        <w:ind w:left="9498"/>
      </w:pPr>
    </w:p>
    <w:p w:rsidR="00D31497" w:rsidRPr="00D31497" w:rsidRDefault="004A0E4A" w:rsidP="0018243C">
      <w:pPr>
        <w:ind w:left="9498"/>
        <w:jc w:val="both"/>
      </w:pPr>
      <w:r>
        <w:t>«</w:t>
      </w:r>
      <w:r w:rsidR="00D31497" w:rsidRPr="00D31497">
        <w:t xml:space="preserve">Приложение </w:t>
      </w:r>
      <w:r>
        <w:t>«</w:t>
      </w:r>
      <w:r w:rsidR="00D31497" w:rsidRPr="00D31497">
        <w:t>Публичная декларация о результатах реализации муниципальной программы</w:t>
      </w:r>
      <w:r w:rsidR="00D31497" w:rsidRPr="00D31497">
        <w:rPr>
          <w:sz w:val="24"/>
          <w:szCs w:val="24"/>
        </w:rPr>
        <w:t xml:space="preserve"> </w:t>
      </w:r>
      <w:r>
        <w:rPr>
          <w:rFonts w:cs="Arial"/>
        </w:rPr>
        <w:t>«</w:t>
      </w:r>
      <w:r w:rsidR="00D31497" w:rsidRPr="00D31497">
        <w:rPr>
          <w:rFonts w:cs="Arial"/>
        </w:rPr>
        <w:t>Строительство (реконструкция), капитальный и текущий ремонт объектов Нижневартовского района</w:t>
      </w:r>
      <w:r>
        <w:rPr>
          <w:rFonts w:cs="Arial"/>
        </w:rPr>
        <w:t>»</w:t>
      </w:r>
    </w:p>
    <w:p w:rsidR="00D31497" w:rsidRPr="00D31497" w:rsidRDefault="00D31497" w:rsidP="00D31497">
      <w:pPr>
        <w:widowControl w:val="0"/>
        <w:autoSpaceDE w:val="0"/>
        <w:autoSpaceDN w:val="0"/>
        <w:ind w:left="8789"/>
        <w:jc w:val="both"/>
      </w:pPr>
    </w:p>
    <w:p w:rsidR="00D31497" w:rsidRPr="00D31497" w:rsidRDefault="00D31497" w:rsidP="00D31497">
      <w:pPr>
        <w:widowControl w:val="0"/>
        <w:autoSpaceDE w:val="0"/>
        <w:autoSpaceDN w:val="0"/>
        <w:jc w:val="center"/>
        <w:rPr>
          <w:b/>
        </w:rPr>
      </w:pPr>
      <w:r w:rsidRPr="00D31497">
        <w:rPr>
          <w:b/>
        </w:rPr>
        <w:t>Результаты реализации муниципальной программы</w:t>
      </w:r>
    </w:p>
    <w:p w:rsidR="00D31497" w:rsidRPr="00D31497" w:rsidRDefault="00D31497" w:rsidP="00D31497">
      <w:pPr>
        <w:widowControl w:val="0"/>
        <w:autoSpaceDE w:val="0"/>
        <w:autoSpaceDN w:val="0"/>
        <w:jc w:val="center"/>
        <w:rPr>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559"/>
        <w:gridCol w:w="1418"/>
        <w:gridCol w:w="5953"/>
        <w:gridCol w:w="1843"/>
      </w:tblGrid>
      <w:tr w:rsidR="00D31497" w:rsidRPr="00D31497" w:rsidTr="0018243C">
        <w:trPr>
          <w:jc w:val="center"/>
        </w:trPr>
        <w:tc>
          <w:tcPr>
            <w:tcW w:w="846" w:type="dxa"/>
            <w:hideMark/>
          </w:tcPr>
          <w:p w:rsidR="00D31497" w:rsidRPr="00D31497" w:rsidRDefault="00D31497" w:rsidP="00D31497">
            <w:pPr>
              <w:jc w:val="center"/>
              <w:outlineLvl w:val="2"/>
              <w:rPr>
                <w:b/>
                <w:sz w:val="22"/>
                <w:szCs w:val="22"/>
              </w:rPr>
            </w:pPr>
            <w:r w:rsidRPr="00D31497">
              <w:rPr>
                <w:b/>
                <w:sz w:val="22"/>
                <w:szCs w:val="22"/>
              </w:rPr>
              <w:t xml:space="preserve">№ </w:t>
            </w:r>
          </w:p>
          <w:p w:rsidR="00D31497" w:rsidRPr="00D31497" w:rsidRDefault="00D31497" w:rsidP="00D31497">
            <w:pPr>
              <w:jc w:val="center"/>
              <w:outlineLvl w:val="2"/>
              <w:rPr>
                <w:b/>
                <w:sz w:val="22"/>
                <w:szCs w:val="22"/>
              </w:rPr>
            </w:pPr>
            <w:r w:rsidRPr="00D31497">
              <w:rPr>
                <w:b/>
                <w:sz w:val="22"/>
                <w:szCs w:val="22"/>
              </w:rPr>
              <w:t>п/п</w:t>
            </w:r>
          </w:p>
        </w:tc>
        <w:tc>
          <w:tcPr>
            <w:tcW w:w="3260" w:type="dxa"/>
            <w:hideMark/>
          </w:tcPr>
          <w:p w:rsidR="00D31497" w:rsidRPr="00D31497" w:rsidRDefault="00D31497" w:rsidP="00D31497">
            <w:pPr>
              <w:jc w:val="center"/>
              <w:outlineLvl w:val="2"/>
              <w:rPr>
                <w:b/>
                <w:sz w:val="22"/>
                <w:szCs w:val="22"/>
              </w:rPr>
            </w:pPr>
            <w:r w:rsidRPr="00D31497">
              <w:rPr>
                <w:b/>
                <w:sz w:val="22"/>
                <w:szCs w:val="22"/>
              </w:rPr>
              <w:t xml:space="preserve">Наименование результата </w:t>
            </w:r>
          </w:p>
        </w:tc>
        <w:tc>
          <w:tcPr>
            <w:tcW w:w="1559" w:type="dxa"/>
            <w:hideMark/>
          </w:tcPr>
          <w:p w:rsidR="00D31497" w:rsidRPr="00D31497" w:rsidRDefault="00D31497" w:rsidP="00D31497">
            <w:pPr>
              <w:jc w:val="center"/>
              <w:outlineLvl w:val="2"/>
              <w:rPr>
                <w:b/>
                <w:sz w:val="22"/>
                <w:szCs w:val="22"/>
              </w:rPr>
            </w:pPr>
            <w:r w:rsidRPr="00D31497">
              <w:rPr>
                <w:b/>
                <w:sz w:val="22"/>
                <w:szCs w:val="22"/>
              </w:rPr>
              <w:t>Значение результата (ед. измерения)</w:t>
            </w:r>
          </w:p>
        </w:tc>
        <w:tc>
          <w:tcPr>
            <w:tcW w:w="1418" w:type="dxa"/>
            <w:hideMark/>
          </w:tcPr>
          <w:p w:rsidR="00D31497" w:rsidRPr="00D31497" w:rsidRDefault="00D31497" w:rsidP="00D31497">
            <w:pPr>
              <w:jc w:val="center"/>
              <w:outlineLvl w:val="2"/>
              <w:rPr>
                <w:b/>
                <w:sz w:val="22"/>
                <w:szCs w:val="22"/>
              </w:rPr>
            </w:pPr>
            <w:r w:rsidRPr="00D31497">
              <w:rPr>
                <w:b/>
                <w:sz w:val="22"/>
                <w:szCs w:val="22"/>
              </w:rPr>
              <w:t>Срок исполнения</w:t>
            </w:r>
          </w:p>
        </w:tc>
        <w:tc>
          <w:tcPr>
            <w:tcW w:w="5953" w:type="dxa"/>
            <w:hideMark/>
          </w:tcPr>
          <w:p w:rsidR="00D31497" w:rsidRPr="00D31497" w:rsidRDefault="00D31497" w:rsidP="00D31497">
            <w:pPr>
              <w:jc w:val="center"/>
              <w:outlineLvl w:val="2"/>
              <w:rPr>
                <w:b/>
                <w:sz w:val="22"/>
                <w:szCs w:val="22"/>
              </w:rPr>
            </w:pPr>
            <w:r w:rsidRPr="00D31497">
              <w:rPr>
                <w:b/>
                <w:sz w:val="22"/>
                <w:szCs w:val="22"/>
              </w:rPr>
              <w:t>Наименование структурного элемента</w:t>
            </w:r>
          </w:p>
          <w:p w:rsidR="00D31497" w:rsidRPr="00D31497" w:rsidRDefault="00D31497" w:rsidP="00D31497">
            <w:pPr>
              <w:jc w:val="center"/>
              <w:outlineLvl w:val="2"/>
              <w:rPr>
                <w:b/>
                <w:sz w:val="22"/>
                <w:szCs w:val="22"/>
              </w:rPr>
            </w:pPr>
            <w:r w:rsidRPr="00D31497">
              <w:rPr>
                <w:b/>
                <w:sz w:val="22"/>
                <w:szCs w:val="22"/>
              </w:rPr>
              <w:t>муниципальной программы, направленного на достижение результата</w:t>
            </w:r>
          </w:p>
        </w:tc>
        <w:tc>
          <w:tcPr>
            <w:tcW w:w="1843" w:type="dxa"/>
            <w:hideMark/>
          </w:tcPr>
          <w:p w:rsidR="00D31497" w:rsidRPr="00D31497" w:rsidRDefault="00D31497" w:rsidP="00D31497">
            <w:pPr>
              <w:jc w:val="center"/>
              <w:outlineLvl w:val="2"/>
              <w:rPr>
                <w:b/>
                <w:sz w:val="22"/>
                <w:szCs w:val="22"/>
              </w:rPr>
            </w:pPr>
            <w:r w:rsidRPr="00D31497">
              <w:rPr>
                <w:b/>
                <w:sz w:val="22"/>
                <w:szCs w:val="22"/>
              </w:rPr>
              <w:t xml:space="preserve">Объем финансирования </w:t>
            </w:r>
          </w:p>
        </w:tc>
      </w:tr>
      <w:tr w:rsidR="00D31497" w:rsidRPr="00D31497" w:rsidTr="0018243C">
        <w:trPr>
          <w:jc w:val="center"/>
        </w:trPr>
        <w:tc>
          <w:tcPr>
            <w:tcW w:w="846" w:type="dxa"/>
            <w:hideMark/>
          </w:tcPr>
          <w:p w:rsidR="00D31497" w:rsidRPr="00D31497" w:rsidRDefault="00D31497" w:rsidP="00D31497">
            <w:pPr>
              <w:jc w:val="center"/>
              <w:outlineLvl w:val="2"/>
              <w:rPr>
                <w:sz w:val="22"/>
                <w:szCs w:val="22"/>
              </w:rPr>
            </w:pPr>
            <w:r w:rsidRPr="00D31497">
              <w:rPr>
                <w:sz w:val="22"/>
                <w:szCs w:val="22"/>
              </w:rPr>
              <w:t>1</w:t>
            </w:r>
          </w:p>
        </w:tc>
        <w:tc>
          <w:tcPr>
            <w:tcW w:w="3260" w:type="dxa"/>
            <w:hideMark/>
          </w:tcPr>
          <w:p w:rsidR="00D31497" w:rsidRPr="00D31497" w:rsidRDefault="00D31497" w:rsidP="00D31497">
            <w:pPr>
              <w:jc w:val="center"/>
              <w:outlineLvl w:val="2"/>
              <w:rPr>
                <w:sz w:val="22"/>
                <w:szCs w:val="22"/>
              </w:rPr>
            </w:pPr>
            <w:r w:rsidRPr="00D31497">
              <w:rPr>
                <w:sz w:val="22"/>
                <w:szCs w:val="22"/>
              </w:rPr>
              <w:t>2</w:t>
            </w:r>
          </w:p>
        </w:tc>
        <w:tc>
          <w:tcPr>
            <w:tcW w:w="1559" w:type="dxa"/>
            <w:hideMark/>
          </w:tcPr>
          <w:p w:rsidR="00D31497" w:rsidRPr="00D31497" w:rsidRDefault="00D31497" w:rsidP="00D31497">
            <w:pPr>
              <w:jc w:val="center"/>
              <w:outlineLvl w:val="2"/>
              <w:rPr>
                <w:sz w:val="22"/>
                <w:szCs w:val="22"/>
              </w:rPr>
            </w:pPr>
            <w:r w:rsidRPr="00D31497">
              <w:rPr>
                <w:sz w:val="22"/>
                <w:szCs w:val="22"/>
              </w:rPr>
              <w:t>3</w:t>
            </w:r>
          </w:p>
        </w:tc>
        <w:tc>
          <w:tcPr>
            <w:tcW w:w="1418" w:type="dxa"/>
            <w:hideMark/>
          </w:tcPr>
          <w:p w:rsidR="00D31497" w:rsidRPr="00D31497" w:rsidRDefault="00D31497" w:rsidP="00D31497">
            <w:pPr>
              <w:jc w:val="center"/>
              <w:outlineLvl w:val="2"/>
              <w:rPr>
                <w:sz w:val="22"/>
                <w:szCs w:val="22"/>
              </w:rPr>
            </w:pPr>
            <w:r w:rsidRPr="00D31497">
              <w:rPr>
                <w:sz w:val="22"/>
                <w:szCs w:val="22"/>
              </w:rPr>
              <w:t>4</w:t>
            </w:r>
          </w:p>
        </w:tc>
        <w:tc>
          <w:tcPr>
            <w:tcW w:w="5953" w:type="dxa"/>
            <w:hideMark/>
          </w:tcPr>
          <w:p w:rsidR="00D31497" w:rsidRPr="00D31497" w:rsidRDefault="00D31497" w:rsidP="00D31497">
            <w:pPr>
              <w:jc w:val="center"/>
              <w:outlineLvl w:val="2"/>
              <w:rPr>
                <w:sz w:val="22"/>
                <w:szCs w:val="22"/>
              </w:rPr>
            </w:pPr>
            <w:r w:rsidRPr="00D31497">
              <w:rPr>
                <w:sz w:val="22"/>
                <w:szCs w:val="22"/>
              </w:rPr>
              <w:t>5</w:t>
            </w:r>
          </w:p>
        </w:tc>
        <w:tc>
          <w:tcPr>
            <w:tcW w:w="1843" w:type="dxa"/>
            <w:hideMark/>
          </w:tcPr>
          <w:p w:rsidR="00D31497" w:rsidRPr="00D31497" w:rsidRDefault="00D31497" w:rsidP="00D31497">
            <w:pPr>
              <w:jc w:val="center"/>
              <w:outlineLvl w:val="2"/>
              <w:rPr>
                <w:sz w:val="22"/>
                <w:szCs w:val="22"/>
              </w:rPr>
            </w:pPr>
            <w:r w:rsidRPr="00D31497">
              <w:rPr>
                <w:sz w:val="22"/>
                <w:szCs w:val="22"/>
              </w:rPr>
              <w:t>6</w:t>
            </w:r>
          </w:p>
        </w:tc>
      </w:tr>
      <w:tr w:rsidR="00D31497" w:rsidRPr="00D31497" w:rsidTr="0018243C">
        <w:trPr>
          <w:jc w:val="center"/>
        </w:trPr>
        <w:tc>
          <w:tcPr>
            <w:tcW w:w="846" w:type="dxa"/>
            <w:hideMark/>
          </w:tcPr>
          <w:p w:rsidR="00D31497" w:rsidRPr="00D31497" w:rsidRDefault="00D31497" w:rsidP="00D31497">
            <w:pPr>
              <w:jc w:val="center"/>
              <w:outlineLvl w:val="2"/>
              <w:rPr>
                <w:sz w:val="22"/>
                <w:szCs w:val="22"/>
              </w:rPr>
            </w:pPr>
            <w:r w:rsidRPr="00D31497">
              <w:rPr>
                <w:sz w:val="22"/>
                <w:szCs w:val="22"/>
              </w:rPr>
              <w:t>1.</w:t>
            </w:r>
          </w:p>
        </w:tc>
        <w:tc>
          <w:tcPr>
            <w:tcW w:w="3260" w:type="dxa"/>
            <w:hideMark/>
          </w:tcPr>
          <w:p w:rsidR="00D31497" w:rsidRPr="00D31497" w:rsidRDefault="00D31497" w:rsidP="00D31497">
            <w:pPr>
              <w:rPr>
                <w:rFonts w:cs="Arial"/>
                <w:sz w:val="22"/>
                <w:szCs w:val="22"/>
              </w:rPr>
            </w:pPr>
            <w:r w:rsidRPr="00D31497">
              <w:rPr>
                <w:rFonts w:cs="Arial"/>
                <w:sz w:val="22"/>
                <w:szCs w:val="22"/>
              </w:rPr>
              <w:t xml:space="preserve">Обеспечение технического надзора за проведением строительных и </w:t>
            </w:r>
          </w:p>
          <w:p w:rsidR="00D31497" w:rsidRPr="00D31497" w:rsidRDefault="00D31497" w:rsidP="00D31497">
            <w:pPr>
              <w:rPr>
                <w:rFonts w:cs="Arial"/>
                <w:sz w:val="22"/>
                <w:szCs w:val="22"/>
              </w:rPr>
            </w:pPr>
            <w:r w:rsidRPr="00D31497">
              <w:rPr>
                <w:rFonts w:cs="Arial"/>
                <w:sz w:val="22"/>
                <w:szCs w:val="22"/>
              </w:rPr>
              <w:t>ремонтных работ на уровне 100%</w:t>
            </w:r>
          </w:p>
        </w:tc>
        <w:tc>
          <w:tcPr>
            <w:tcW w:w="1559" w:type="dxa"/>
            <w:hideMark/>
          </w:tcPr>
          <w:p w:rsidR="00D31497" w:rsidRPr="00D31497" w:rsidRDefault="00D31497" w:rsidP="00D31497">
            <w:pPr>
              <w:jc w:val="center"/>
              <w:rPr>
                <w:rFonts w:cs="Arial"/>
                <w:sz w:val="22"/>
                <w:szCs w:val="22"/>
              </w:rPr>
            </w:pPr>
            <w:r w:rsidRPr="00D31497">
              <w:rPr>
                <w:rFonts w:cs="Arial"/>
                <w:sz w:val="22"/>
                <w:szCs w:val="22"/>
              </w:rPr>
              <w:t>100%</w:t>
            </w:r>
          </w:p>
        </w:tc>
        <w:tc>
          <w:tcPr>
            <w:tcW w:w="1418" w:type="dxa"/>
            <w:hideMark/>
          </w:tcPr>
          <w:p w:rsidR="00D31497" w:rsidRPr="00D31497" w:rsidRDefault="00D31497" w:rsidP="00D31497">
            <w:pPr>
              <w:jc w:val="center"/>
              <w:rPr>
                <w:rFonts w:cs="Arial"/>
                <w:sz w:val="22"/>
                <w:szCs w:val="22"/>
              </w:rPr>
            </w:pPr>
            <w:r w:rsidRPr="00D31497">
              <w:rPr>
                <w:rFonts w:cs="Arial"/>
                <w:sz w:val="22"/>
                <w:szCs w:val="22"/>
              </w:rPr>
              <w:t>2030 год</w:t>
            </w:r>
          </w:p>
        </w:tc>
        <w:tc>
          <w:tcPr>
            <w:tcW w:w="5953" w:type="dxa"/>
            <w:hideMark/>
          </w:tcPr>
          <w:p w:rsidR="00D31497" w:rsidRPr="00D31497" w:rsidRDefault="00D31497" w:rsidP="0018243C">
            <w:pPr>
              <w:widowControl w:val="0"/>
              <w:autoSpaceDE w:val="0"/>
              <w:autoSpaceDN w:val="0"/>
              <w:jc w:val="both"/>
              <w:rPr>
                <w:sz w:val="22"/>
                <w:szCs w:val="22"/>
              </w:rPr>
            </w:pPr>
            <w:r w:rsidRPr="00D31497">
              <w:rPr>
                <w:rFonts w:cs="Arial"/>
                <w:sz w:val="22"/>
                <w:szCs w:val="22"/>
              </w:rPr>
              <w:t>1.</w:t>
            </w:r>
            <w:r w:rsidRPr="00D31497">
              <w:rPr>
                <w:sz w:val="22"/>
                <w:szCs w:val="22"/>
              </w:rPr>
              <w:t xml:space="preserve">1. Основное мероприятие </w:t>
            </w:r>
            <w:r w:rsidR="004A0E4A">
              <w:rPr>
                <w:sz w:val="22"/>
                <w:szCs w:val="22"/>
              </w:rPr>
              <w:t>«</w:t>
            </w:r>
            <w:r w:rsidRPr="00D31497">
              <w:rPr>
                <w:rFonts w:eastAsia="Courier New"/>
                <w:sz w:val="22"/>
                <w:szCs w:val="22"/>
              </w:rPr>
              <w:t>Капитальный и текущий ремонт объектов образования</w:t>
            </w:r>
            <w:r w:rsidR="004A0E4A">
              <w:rPr>
                <w:rFonts w:eastAsia="Courier New"/>
                <w:sz w:val="22"/>
                <w:szCs w:val="22"/>
              </w:rPr>
              <w:t>»</w:t>
            </w:r>
            <w:r w:rsidRPr="00D31497">
              <w:rPr>
                <w:rFonts w:eastAsia="Courier New"/>
                <w:sz w:val="22"/>
                <w:szCs w:val="22"/>
              </w:rPr>
              <w:t>.</w:t>
            </w:r>
          </w:p>
          <w:p w:rsidR="00D31497" w:rsidRPr="00D31497" w:rsidRDefault="00D31497" w:rsidP="0018243C">
            <w:pPr>
              <w:jc w:val="both"/>
              <w:rPr>
                <w:rFonts w:eastAsia="Courier New" w:cs="Arial"/>
                <w:sz w:val="22"/>
                <w:szCs w:val="22"/>
              </w:rPr>
            </w:pPr>
            <w:r w:rsidRPr="00D31497">
              <w:rPr>
                <w:rFonts w:cs="Arial"/>
                <w:sz w:val="22"/>
                <w:szCs w:val="22"/>
              </w:rPr>
              <w:t xml:space="preserve">1.2. </w:t>
            </w:r>
            <w:r w:rsidRPr="00D31497">
              <w:rPr>
                <w:sz w:val="22"/>
                <w:szCs w:val="22"/>
              </w:rPr>
              <w:t xml:space="preserve">Основное мероприятие </w:t>
            </w:r>
            <w:r w:rsidR="004A0E4A">
              <w:rPr>
                <w:sz w:val="22"/>
                <w:szCs w:val="22"/>
              </w:rPr>
              <w:t>«</w:t>
            </w:r>
            <w:r w:rsidRPr="00D31497">
              <w:rPr>
                <w:rFonts w:eastAsia="Courier New" w:cs="Arial"/>
                <w:sz w:val="22"/>
                <w:szCs w:val="22"/>
              </w:rPr>
              <w:t>Строительство (реконструкция)</w:t>
            </w:r>
            <w:r w:rsidRPr="00D31497">
              <w:rPr>
                <w:rFonts w:cs="Arial"/>
                <w:sz w:val="22"/>
                <w:szCs w:val="22"/>
              </w:rPr>
              <w:t xml:space="preserve"> </w:t>
            </w:r>
            <w:r w:rsidRPr="00D31497">
              <w:rPr>
                <w:rFonts w:eastAsia="Courier New" w:cs="Arial"/>
                <w:sz w:val="22"/>
                <w:szCs w:val="22"/>
              </w:rPr>
              <w:t>объектов образования</w:t>
            </w:r>
            <w:r w:rsidR="004A0E4A">
              <w:rPr>
                <w:rFonts w:eastAsia="Courier New" w:cs="Arial"/>
                <w:sz w:val="22"/>
                <w:szCs w:val="22"/>
              </w:rPr>
              <w:t>»</w:t>
            </w:r>
            <w:r w:rsidRPr="00D31497">
              <w:rPr>
                <w:rFonts w:eastAsia="Courier New" w:cs="Arial"/>
                <w:sz w:val="22"/>
                <w:szCs w:val="22"/>
              </w:rPr>
              <w:t>.</w:t>
            </w:r>
          </w:p>
          <w:p w:rsidR="00D31497" w:rsidRPr="00D31497" w:rsidRDefault="00D31497" w:rsidP="0018243C">
            <w:pPr>
              <w:jc w:val="both"/>
              <w:rPr>
                <w:rFonts w:cs="Arial"/>
                <w:iCs/>
                <w:color w:val="000000"/>
                <w:sz w:val="22"/>
                <w:szCs w:val="22"/>
              </w:rPr>
            </w:pPr>
            <w:r w:rsidRPr="00D31497">
              <w:rPr>
                <w:rFonts w:eastAsia="Courier New" w:cs="Arial"/>
                <w:sz w:val="22"/>
                <w:szCs w:val="22"/>
              </w:rPr>
              <w:t xml:space="preserve">2.1. </w:t>
            </w:r>
            <w:r w:rsidRPr="00D31497">
              <w:rPr>
                <w:sz w:val="22"/>
                <w:szCs w:val="22"/>
              </w:rPr>
              <w:t xml:space="preserve">Основное мероприятие </w:t>
            </w:r>
            <w:r w:rsidR="004A0E4A">
              <w:rPr>
                <w:rFonts w:eastAsia="Courier New" w:cs="Arial"/>
                <w:color w:val="000000"/>
                <w:sz w:val="22"/>
                <w:szCs w:val="22"/>
              </w:rPr>
              <w:t>«</w:t>
            </w:r>
            <w:r w:rsidRPr="00D31497">
              <w:rPr>
                <w:rFonts w:eastAsia="Courier New" w:cs="Arial"/>
                <w:color w:val="000000"/>
                <w:sz w:val="22"/>
                <w:szCs w:val="22"/>
              </w:rPr>
              <w:t>Строительство (реконструкция)</w:t>
            </w:r>
            <w:r w:rsidRPr="00D31497">
              <w:rPr>
                <w:rFonts w:cs="Arial"/>
                <w:color w:val="000000"/>
                <w:sz w:val="22"/>
                <w:szCs w:val="22"/>
              </w:rPr>
              <w:t xml:space="preserve"> </w:t>
            </w:r>
            <w:r w:rsidRPr="00D31497">
              <w:rPr>
                <w:rFonts w:cs="Arial"/>
                <w:iCs/>
                <w:color w:val="000000"/>
                <w:sz w:val="22"/>
                <w:szCs w:val="22"/>
              </w:rPr>
              <w:t>объектов культуры</w:t>
            </w:r>
            <w:r w:rsidR="004A0E4A">
              <w:rPr>
                <w:rFonts w:cs="Arial"/>
                <w:iCs/>
                <w:color w:val="000000"/>
                <w:sz w:val="22"/>
                <w:szCs w:val="22"/>
              </w:rPr>
              <w:t>»</w:t>
            </w:r>
            <w:r w:rsidRPr="00D31497">
              <w:rPr>
                <w:rFonts w:cs="Arial"/>
                <w:iCs/>
                <w:color w:val="000000"/>
                <w:sz w:val="22"/>
                <w:szCs w:val="22"/>
              </w:rPr>
              <w:t>.</w:t>
            </w:r>
          </w:p>
          <w:p w:rsidR="00D31497" w:rsidRPr="00D31497" w:rsidRDefault="00D31497" w:rsidP="0018243C">
            <w:pPr>
              <w:jc w:val="both"/>
              <w:rPr>
                <w:sz w:val="22"/>
                <w:szCs w:val="22"/>
              </w:rPr>
            </w:pPr>
            <w:r w:rsidRPr="00D31497">
              <w:rPr>
                <w:rFonts w:cs="Arial"/>
                <w:iCs/>
                <w:color w:val="000000"/>
                <w:sz w:val="22"/>
                <w:szCs w:val="22"/>
              </w:rPr>
              <w:t xml:space="preserve">2.2. </w:t>
            </w:r>
            <w:r w:rsidRPr="00D31497">
              <w:rPr>
                <w:sz w:val="22"/>
                <w:szCs w:val="22"/>
              </w:rPr>
              <w:t xml:space="preserve">Основное мероприятие </w:t>
            </w:r>
            <w:r w:rsidR="004A0E4A">
              <w:rPr>
                <w:sz w:val="22"/>
                <w:szCs w:val="22"/>
              </w:rPr>
              <w:t>«</w:t>
            </w:r>
            <w:r w:rsidRPr="00D31497">
              <w:rPr>
                <w:sz w:val="22"/>
                <w:szCs w:val="22"/>
              </w:rPr>
              <w:t>Капитальный и текущий ремонт объектов культуры</w:t>
            </w:r>
            <w:r w:rsidR="004A0E4A">
              <w:rPr>
                <w:sz w:val="22"/>
                <w:szCs w:val="22"/>
              </w:rPr>
              <w:t>»</w:t>
            </w:r>
            <w:r w:rsidRPr="00D31497">
              <w:rPr>
                <w:sz w:val="22"/>
                <w:szCs w:val="22"/>
              </w:rPr>
              <w:t>.</w:t>
            </w:r>
          </w:p>
          <w:p w:rsidR="00D31497" w:rsidRPr="00D31497" w:rsidRDefault="00D31497" w:rsidP="0018243C">
            <w:pPr>
              <w:jc w:val="both"/>
              <w:rPr>
                <w:rFonts w:cs="Arial"/>
                <w:iCs/>
                <w:color w:val="000000"/>
                <w:sz w:val="22"/>
                <w:szCs w:val="22"/>
              </w:rPr>
            </w:pPr>
            <w:r w:rsidRPr="00D31497">
              <w:rPr>
                <w:sz w:val="22"/>
                <w:szCs w:val="22"/>
              </w:rPr>
              <w:t xml:space="preserve">3.1. Основное мероприятие </w:t>
            </w:r>
            <w:r w:rsidR="004A0E4A">
              <w:rPr>
                <w:rFonts w:eastAsia="Courier New" w:cs="Arial"/>
                <w:color w:val="000000"/>
                <w:sz w:val="22"/>
                <w:szCs w:val="22"/>
              </w:rPr>
              <w:t>«</w:t>
            </w:r>
            <w:r w:rsidRPr="00D31497">
              <w:rPr>
                <w:rFonts w:eastAsia="Courier New" w:cs="Arial"/>
                <w:color w:val="000000"/>
                <w:sz w:val="22"/>
                <w:szCs w:val="22"/>
              </w:rPr>
              <w:t>Строительство (реконструкция)</w:t>
            </w:r>
            <w:r w:rsidRPr="00D31497">
              <w:rPr>
                <w:rFonts w:cs="Arial"/>
                <w:color w:val="000000"/>
                <w:sz w:val="22"/>
                <w:szCs w:val="22"/>
              </w:rPr>
              <w:t xml:space="preserve"> </w:t>
            </w:r>
            <w:r w:rsidRPr="00D31497">
              <w:rPr>
                <w:rFonts w:cs="Arial"/>
                <w:iCs/>
                <w:color w:val="000000"/>
                <w:sz w:val="22"/>
                <w:szCs w:val="22"/>
              </w:rPr>
              <w:t>объектов физической культуры и спорта</w:t>
            </w:r>
            <w:r w:rsidR="004A0E4A">
              <w:rPr>
                <w:rFonts w:cs="Arial"/>
                <w:iCs/>
                <w:color w:val="000000"/>
                <w:sz w:val="22"/>
                <w:szCs w:val="22"/>
              </w:rPr>
              <w:t>»</w:t>
            </w:r>
            <w:r w:rsidRPr="00D31497">
              <w:rPr>
                <w:rFonts w:cs="Arial"/>
                <w:iCs/>
                <w:color w:val="000000"/>
                <w:sz w:val="22"/>
                <w:szCs w:val="22"/>
              </w:rPr>
              <w:t>.</w:t>
            </w:r>
          </w:p>
          <w:p w:rsidR="00D31497" w:rsidRPr="00D31497" w:rsidRDefault="00D31497" w:rsidP="0018243C">
            <w:pPr>
              <w:jc w:val="both"/>
              <w:rPr>
                <w:sz w:val="22"/>
                <w:szCs w:val="22"/>
              </w:rPr>
            </w:pPr>
            <w:r w:rsidRPr="00D31497">
              <w:rPr>
                <w:rFonts w:cs="Arial"/>
                <w:iCs/>
                <w:color w:val="000000"/>
                <w:sz w:val="22"/>
                <w:szCs w:val="22"/>
              </w:rPr>
              <w:t xml:space="preserve">3.2. </w:t>
            </w:r>
            <w:r w:rsidRPr="00D31497">
              <w:rPr>
                <w:sz w:val="22"/>
                <w:szCs w:val="22"/>
              </w:rPr>
              <w:t xml:space="preserve">Основное мероприятие </w:t>
            </w:r>
            <w:r w:rsidR="004A0E4A">
              <w:rPr>
                <w:sz w:val="22"/>
                <w:szCs w:val="22"/>
              </w:rPr>
              <w:t>«</w:t>
            </w:r>
            <w:r w:rsidRPr="00D31497">
              <w:rPr>
                <w:sz w:val="22"/>
                <w:szCs w:val="22"/>
              </w:rPr>
              <w:t>Капитальный и текущий ремонт объектов физической культуры и спорта</w:t>
            </w:r>
            <w:r w:rsidR="004A0E4A">
              <w:rPr>
                <w:sz w:val="22"/>
                <w:szCs w:val="22"/>
              </w:rPr>
              <w:t>»</w:t>
            </w:r>
            <w:r w:rsidRPr="00D31497">
              <w:rPr>
                <w:sz w:val="22"/>
                <w:szCs w:val="22"/>
              </w:rPr>
              <w:t>.</w:t>
            </w:r>
          </w:p>
          <w:p w:rsidR="00D31497" w:rsidRPr="00D31497" w:rsidRDefault="00D31497" w:rsidP="0018243C">
            <w:pPr>
              <w:jc w:val="both"/>
              <w:rPr>
                <w:rFonts w:cs="Arial"/>
                <w:iCs/>
                <w:color w:val="000000"/>
                <w:sz w:val="22"/>
                <w:szCs w:val="22"/>
              </w:rPr>
            </w:pPr>
            <w:r w:rsidRPr="00D31497">
              <w:rPr>
                <w:sz w:val="22"/>
                <w:szCs w:val="22"/>
              </w:rPr>
              <w:t xml:space="preserve">4.1. Основное мероприятие </w:t>
            </w:r>
            <w:r w:rsidR="004A0E4A">
              <w:rPr>
                <w:rFonts w:eastAsia="Courier New" w:cs="Arial"/>
                <w:color w:val="000000"/>
                <w:sz w:val="22"/>
                <w:szCs w:val="22"/>
              </w:rPr>
              <w:t>«</w:t>
            </w:r>
            <w:r w:rsidRPr="00D31497">
              <w:rPr>
                <w:rFonts w:eastAsia="Courier New" w:cs="Arial"/>
                <w:color w:val="000000"/>
                <w:sz w:val="22"/>
                <w:szCs w:val="22"/>
              </w:rPr>
              <w:t>Строительство (реконструкция)</w:t>
            </w:r>
            <w:r w:rsidRPr="00D31497">
              <w:rPr>
                <w:rFonts w:cs="Arial"/>
                <w:color w:val="000000"/>
                <w:sz w:val="22"/>
                <w:szCs w:val="22"/>
              </w:rPr>
              <w:t xml:space="preserve"> </w:t>
            </w:r>
            <w:r w:rsidRPr="00D31497">
              <w:rPr>
                <w:rFonts w:cs="Arial"/>
                <w:iCs/>
                <w:color w:val="000000"/>
                <w:sz w:val="22"/>
                <w:szCs w:val="22"/>
              </w:rPr>
              <w:t>объектов административного назначения</w:t>
            </w:r>
            <w:r w:rsidR="004A0E4A">
              <w:rPr>
                <w:rFonts w:cs="Arial"/>
                <w:iCs/>
                <w:color w:val="000000"/>
                <w:sz w:val="22"/>
                <w:szCs w:val="22"/>
              </w:rPr>
              <w:t>»</w:t>
            </w:r>
            <w:r w:rsidRPr="00D31497">
              <w:rPr>
                <w:rFonts w:cs="Arial"/>
                <w:iCs/>
                <w:color w:val="000000"/>
                <w:sz w:val="22"/>
                <w:szCs w:val="22"/>
              </w:rPr>
              <w:t>.</w:t>
            </w:r>
          </w:p>
          <w:p w:rsidR="00D31497" w:rsidRPr="00D31497" w:rsidRDefault="00D31497" w:rsidP="0018243C">
            <w:pPr>
              <w:jc w:val="both"/>
              <w:rPr>
                <w:sz w:val="22"/>
                <w:szCs w:val="22"/>
              </w:rPr>
            </w:pPr>
            <w:r w:rsidRPr="00D31497">
              <w:rPr>
                <w:rFonts w:cs="Arial"/>
                <w:iCs/>
                <w:color w:val="000000"/>
                <w:sz w:val="22"/>
                <w:szCs w:val="22"/>
              </w:rPr>
              <w:t xml:space="preserve">4.2. </w:t>
            </w:r>
            <w:r w:rsidRPr="00D31497">
              <w:rPr>
                <w:sz w:val="22"/>
                <w:szCs w:val="22"/>
              </w:rPr>
              <w:t xml:space="preserve">Основное мероприятие </w:t>
            </w:r>
            <w:r w:rsidR="004A0E4A">
              <w:rPr>
                <w:sz w:val="22"/>
                <w:szCs w:val="22"/>
              </w:rPr>
              <w:t>«</w:t>
            </w:r>
            <w:r w:rsidRPr="00D31497">
              <w:rPr>
                <w:sz w:val="22"/>
                <w:szCs w:val="22"/>
              </w:rPr>
              <w:t>Капитальный и текущий ремонт объектов административного назначения</w:t>
            </w:r>
            <w:r w:rsidR="004A0E4A">
              <w:rPr>
                <w:sz w:val="22"/>
                <w:szCs w:val="22"/>
              </w:rPr>
              <w:t>»</w:t>
            </w:r>
            <w:r w:rsidRPr="00D31497">
              <w:rPr>
                <w:sz w:val="22"/>
                <w:szCs w:val="22"/>
              </w:rPr>
              <w:t xml:space="preserve">. </w:t>
            </w:r>
          </w:p>
          <w:p w:rsidR="00D31497" w:rsidRPr="00D31497" w:rsidRDefault="00D31497" w:rsidP="0018243C">
            <w:pPr>
              <w:jc w:val="both"/>
              <w:rPr>
                <w:sz w:val="22"/>
                <w:szCs w:val="22"/>
              </w:rPr>
            </w:pPr>
            <w:r w:rsidRPr="00D31497">
              <w:rPr>
                <w:sz w:val="22"/>
                <w:szCs w:val="22"/>
              </w:rPr>
              <w:t xml:space="preserve">5.1. Основное мероприятие </w:t>
            </w:r>
            <w:r w:rsidR="004A0E4A">
              <w:rPr>
                <w:sz w:val="22"/>
                <w:szCs w:val="22"/>
              </w:rPr>
              <w:t>«</w:t>
            </w:r>
            <w:r w:rsidRPr="00D31497">
              <w:rPr>
                <w:sz w:val="22"/>
                <w:szCs w:val="22"/>
              </w:rPr>
              <w:t>Капитальный и текущий ремонт объектов жилищного хозяйства</w:t>
            </w:r>
            <w:r w:rsidR="004A0E4A">
              <w:rPr>
                <w:sz w:val="22"/>
                <w:szCs w:val="22"/>
              </w:rPr>
              <w:t>»</w:t>
            </w:r>
            <w:r w:rsidRPr="00D31497">
              <w:rPr>
                <w:sz w:val="22"/>
                <w:szCs w:val="22"/>
              </w:rPr>
              <w:t>.</w:t>
            </w:r>
          </w:p>
          <w:p w:rsidR="00D31497" w:rsidRPr="00D31497" w:rsidRDefault="00D31497" w:rsidP="0018243C">
            <w:pPr>
              <w:jc w:val="both"/>
              <w:rPr>
                <w:rFonts w:cs="Arial"/>
                <w:sz w:val="22"/>
                <w:szCs w:val="22"/>
              </w:rPr>
            </w:pPr>
            <w:r w:rsidRPr="00D31497">
              <w:rPr>
                <w:sz w:val="22"/>
                <w:szCs w:val="22"/>
              </w:rPr>
              <w:t xml:space="preserve">6.1. </w:t>
            </w:r>
            <w:r w:rsidRPr="00D31497">
              <w:rPr>
                <w:rFonts w:eastAsia="Courier New" w:cs="Arial"/>
                <w:sz w:val="22"/>
                <w:szCs w:val="22"/>
              </w:rPr>
              <w:t xml:space="preserve">Обеспечение деятельности муниципального казенного учреждения </w:t>
            </w:r>
            <w:r w:rsidR="004A0E4A">
              <w:rPr>
                <w:rFonts w:eastAsia="Courier New" w:cs="Arial"/>
                <w:sz w:val="22"/>
                <w:szCs w:val="22"/>
              </w:rPr>
              <w:t>«</w:t>
            </w:r>
            <w:r w:rsidRPr="00D31497">
              <w:rPr>
                <w:rFonts w:eastAsia="Courier New" w:cs="Arial"/>
                <w:sz w:val="22"/>
                <w:szCs w:val="22"/>
              </w:rPr>
              <w:t>Управление капитального строительства по застройке Нижневартовского района</w:t>
            </w:r>
            <w:r w:rsidR="004A0E4A">
              <w:rPr>
                <w:rFonts w:eastAsia="Courier New" w:cs="Arial"/>
                <w:sz w:val="22"/>
                <w:szCs w:val="22"/>
              </w:rPr>
              <w:t>»</w:t>
            </w:r>
            <w:r w:rsidRPr="00D31497">
              <w:rPr>
                <w:rFonts w:eastAsia="Courier New" w:cs="Arial"/>
                <w:sz w:val="22"/>
                <w:szCs w:val="22"/>
              </w:rPr>
              <w:t xml:space="preserve"> </w:t>
            </w:r>
          </w:p>
        </w:tc>
        <w:tc>
          <w:tcPr>
            <w:tcW w:w="1843" w:type="dxa"/>
            <w:hideMark/>
          </w:tcPr>
          <w:p w:rsidR="00D31497" w:rsidRPr="00D31497" w:rsidRDefault="00D31497" w:rsidP="00D31497">
            <w:pPr>
              <w:jc w:val="center"/>
              <w:rPr>
                <w:color w:val="000000"/>
                <w:sz w:val="22"/>
                <w:szCs w:val="22"/>
              </w:rPr>
            </w:pPr>
            <w:r w:rsidRPr="00D31497">
              <w:rPr>
                <w:color w:val="000000"/>
                <w:sz w:val="22"/>
                <w:szCs w:val="22"/>
              </w:rPr>
              <w:t>1 256 190,2</w:t>
            </w:r>
          </w:p>
          <w:p w:rsidR="00D31497" w:rsidRPr="00D31497" w:rsidRDefault="00D31497" w:rsidP="00D31497">
            <w:pPr>
              <w:jc w:val="center"/>
              <w:rPr>
                <w:rFonts w:cs="Arial"/>
                <w:sz w:val="22"/>
                <w:szCs w:val="22"/>
              </w:rPr>
            </w:pPr>
            <w:r w:rsidRPr="00D31497">
              <w:rPr>
                <w:sz w:val="22"/>
                <w:szCs w:val="22"/>
              </w:rPr>
              <w:t>тыс. руб.</w:t>
            </w:r>
          </w:p>
        </w:tc>
      </w:tr>
    </w:tbl>
    <w:p w:rsidR="00D31497" w:rsidRDefault="00B3206E" w:rsidP="00B3206E">
      <w:pPr>
        <w:tabs>
          <w:tab w:val="left" w:pos="0"/>
          <w:tab w:val="left" w:pos="8627"/>
        </w:tabs>
        <w:jc w:val="right"/>
        <w:rPr>
          <w:rFonts w:eastAsia="Calibri"/>
          <w:lang w:eastAsia="en-US"/>
        </w:rPr>
      </w:pPr>
      <w:r>
        <w:rPr>
          <w:rFonts w:eastAsia="Calibri"/>
          <w:lang w:eastAsia="en-US"/>
        </w:rPr>
        <w:t>».</w:t>
      </w:r>
    </w:p>
    <w:p w:rsidR="00D31497" w:rsidRDefault="00D31497" w:rsidP="00894A21">
      <w:pPr>
        <w:tabs>
          <w:tab w:val="left" w:pos="0"/>
          <w:tab w:val="left" w:pos="8627"/>
        </w:tabs>
        <w:jc w:val="both"/>
        <w:rPr>
          <w:rFonts w:eastAsia="Calibri"/>
          <w:lang w:eastAsia="en-US"/>
        </w:rPr>
      </w:pPr>
    </w:p>
    <w:sectPr w:rsidR="00D31497" w:rsidSect="00D31497">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E4A" w:rsidRDefault="004A0E4A">
      <w:r>
        <w:separator/>
      </w:r>
    </w:p>
  </w:endnote>
  <w:endnote w:type="continuationSeparator" w:id="0">
    <w:p w:rsidR="004A0E4A" w:rsidRDefault="004A0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E4A" w:rsidRDefault="004A0E4A">
      <w:r>
        <w:separator/>
      </w:r>
    </w:p>
  </w:footnote>
  <w:footnote w:type="continuationSeparator" w:id="0">
    <w:p w:rsidR="004A0E4A" w:rsidRDefault="004A0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438345"/>
      <w:docPartObj>
        <w:docPartGallery w:val="Page Numbers (Top of Page)"/>
        <w:docPartUnique/>
      </w:docPartObj>
    </w:sdtPr>
    <w:sdtEndPr/>
    <w:sdtContent>
      <w:p w:rsidR="004A0E4A" w:rsidRDefault="004A0E4A">
        <w:pPr>
          <w:pStyle w:val="a4"/>
          <w:jc w:val="center"/>
        </w:pPr>
        <w:r>
          <w:fldChar w:fldCharType="begin"/>
        </w:r>
        <w:r>
          <w:instrText>PAGE   \* MERGEFORMAT</w:instrText>
        </w:r>
        <w:r>
          <w:fldChar w:fldCharType="separate"/>
        </w:r>
        <w:r w:rsidR="00F215FB">
          <w:rPr>
            <w:noProof/>
          </w:rPr>
          <w:t>2</w:t>
        </w:r>
        <w:r>
          <w:fldChar w:fldCharType="end"/>
        </w:r>
      </w:p>
    </w:sdtContent>
  </w:sdt>
  <w:p w:rsidR="004A0E4A" w:rsidRDefault="004A0E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7"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9"/>
  </w:num>
  <w:num w:numId="4">
    <w:abstractNumId w:val="14"/>
  </w:num>
  <w:num w:numId="5">
    <w:abstractNumId w:val="8"/>
  </w:num>
  <w:num w:numId="6">
    <w:abstractNumId w:val="23"/>
  </w:num>
  <w:num w:numId="7">
    <w:abstractNumId w:val="15"/>
  </w:num>
  <w:num w:numId="8">
    <w:abstractNumId w:val="20"/>
  </w:num>
  <w:num w:numId="9">
    <w:abstractNumId w:val="12"/>
  </w:num>
  <w:num w:numId="10">
    <w:abstractNumId w:val="7"/>
  </w:num>
  <w:num w:numId="11">
    <w:abstractNumId w:val="22"/>
  </w:num>
  <w:num w:numId="12">
    <w:abstractNumId w:val="18"/>
  </w:num>
  <w:num w:numId="13">
    <w:abstractNumId w:val="13"/>
  </w:num>
  <w:num w:numId="14">
    <w:abstractNumId w:val="6"/>
  </w:num>
  <w:num w:numId="15">
    <w:abstractNumId w:val="16"/>
  </w:num>
  <w:num w:numId="16">
    <w:abstractNumId w:val="10"/>
  </w:num>
  <w:num w:numId="17">
    <w:abstractNumId w:val="21"/>
  </w:num>
  <w:num w:numId="18">
    <w:abstractNumId w:val="17"/>
  </w:num>
  <w:num w:numId="19">
    <w:abstractNumId w:val="11"/>
  </w:num>
  <w:num w:numId="2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918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2DC"/>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33CA"/>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243C"/>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6B07"/>
    <w:rsid w:val="00367213"/>
    <w:rsid w:val="00370546"/>
    <w:rsid w:val="00371EE1"/>
    <w:rsid w:val="00372BB9"/>
    <w:rsid w:val="00373322"/>
    <w:rsid w:val="00375F8F"/>
    <w:rsid w:val="0038106A"/>
    <w:rsid w:val="00381B0B"/>
    <w:rsid w:val="00381CED"/>
    <w:rsid w:val="00383A5E"/>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510"/>
    <w:rsid w:val="00436773"/>
    <w:rsid w:val="00436F7F"/>
    <w:rsid w:val="00437C71"/>
    <w:rsid w:val="0044068E"/>
    <w:rsid w:val="00442913"/>
    <w:rsid w:val="004432B9"/>
    <w:rsid w:val="00444A6E"/>
    <w:rsid w:val="00445046"/>
    <w:rsid w:val="004460D2"/>
    <w:rsid w:val="00451D35"/>
    <w:rsid w:val="00453459"/>
    <w:rsid w:val="004538DE"/>
    <w:rsid w:val="004574BE"/>
    <w:rsid w:val="00461615"/>
    <w:rsid w:val="004639AE"/>
    <w:rsid w:val="00463A57"/>
    <w:rsid w:val="004702B8"/>
    <w:rsid w:val="004712AE"/>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4A"/>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8E5"/>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6F1"/>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71D8"/>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4A21"/>
    <w:rsid w:val="00895200"/>
    <w:rsid w:val="00897926"/>
    <w:rsid w:val="008A33BF"/>
    <w:rsid w:val="008A34CD"/>
    <w:rsid w:val="008B009A"/>
    <w:rsid w:val="008B1B97"/>
    <w:rsid w:val="008B4AA5"/>
    <w:rsid w:val="008B5738"/>
    <w:rsid w:val="008C0544"/>
    <w:rsid w:val="008C20A1"/>
    <w:rsid w:val="008C6BFD"/>
    <w:rsid w:val="008C7F06"/>
    <w:rsid w:val="008D100F"/>
    <w:rsid w:val="008D3DED"/>
    <w:rsid w:val="008D4345"/>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16E4"/>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3E7B"/>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206E"/>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71D6D"/>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3E3F"/>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0FC"/>
    <w:rsid w:val="00C933DA"/>
    <w:rsid w:val="00C94021"/>
    <w:rsid w:val="00C95B87"/>
    <w:rsid w:val="00C95D51"/>
    <w:rsid w:val="00C96D14"/>
    <w:rsid w:val="00CA0C55"/>
    <w:rsid w:val="00CA23DE"/>
    <w:rsid w:val="00CA380B"/>
    <w:rsid w:val="00CA7790"/>
    <w:rsid w:val="00CA7A83"/>
    <w:rsid w:val="00CB61F6"/>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497"/>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37E8"/>
    <w:rsid w:val="00DF5A2C"/>
    <w:rsid w:val="00DF60E4"/>
    <w:rsid w:val="00DF6D12"/>
    <w:rsid w:val="00DF762F"/>
    <w:rsid w:val="00DF78F4"/>
    <w:rsid w:val="00DF7F8A"/>
    <w:rsid w:val="00E0003A"/>
    <w:rsid w:val="00E016F4"/>
    <w:rsid w:val="00E01A82"/>
    <w:rsid w:val="00E01C00"/>
    <w:rsid w:val="00E020A4"/>
    <w:rsid w:val="00E0373F"/>
    <w:rsid w:val="00E0480E"/>
    <w:rsid w:val="00E07334"/>
    <w:rsid w:val="00E07FC0"/>
    <w:rsid w:val="00E10006"/>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24C"/>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6D4"/>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5FB"/>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852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34"/>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34"/>
    <w:qFormat/>
    <w:rsid w:val="00950359"/>
    <w:rPr>
      <w:sz w:val="28"/>
    </w:rPr>
  </w:style>
  <w:style w:type="paragraph" w:customStyle="1" w:styleId="1fff0">
    <w:name w:val="Основной текст1"/>
    <w:basedOn w:val="1fff"/>
    <w:uiPriority w:val="34"/>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34"/>
    <w:qFormat/>
    <w:rsid w:val="001E2343"/>
    <w:rPr>
      <w:sz w:val="24"/>
      <w:szCs w:val="24"/>
    </w:rPr>
  </w:style>
  <w:style w:type="paragraph" w:customStyle="1" w:styleId="affffff3">
    <w:name w:val="Автозамена"/>
    <w:uiPriority w:val="34"/>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34"/>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34"/>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34"/>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34"/>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34"/>
    <w:qFormat/>
    <w:rsid w:val="00923791"/>
    <w:pPr>
      <w:ind w:firstLine="709"/>
      <w:jc w:val="both"/>
    </w:pPr>
    <w:rPr>
      <w:snapToGrid w:val="0"/>
    </w:rPr>
  </w:style>
  <w:style w:type="paragraph" w:customStyle="1" w:styleId="3b">
    <w:name w:val="Обычный3"/>
    <w:uiPriority w:val="34"/>
    <w:qFormat/>
    <w:rsid w:val="00923791"/>
    <w:rPr>
      <w:sz w:val="28"/>
    </w:rPr>
  </w:style>
  <w:style w:type="paragraph" w:customStyle="1" w:styleId="3c">
    <w:name w:val="Основной текст3"/>
    <w:basedOn w:val="3b"/>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pPr>
      <w:jc w:val="both"/>
    </w:pPr>
    <w:rPr>
      <w:szCs w:val="20"/>
    </w:rPr>
  </w:style>
  <w:style w:type="paragraph" w:customStyle="1" w:styleId="42">
    <w:name w:val="Цитата4"/>
    <w:basedOn w:val="a"/>
    <w:uiPriority w:val="34"/>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34"/>
    <w:qFormat/>
    <w:rsid w:val="00923791"/>
    <w:pPr>
      <w:jc w:val="center"/>
    </w:pPr>
    <w:rPr>
      <w:szCs w:val="20"/>
    </w:rPr>
  </w:style>
  <w:style w:type="paragraph" w:customStyle="1" w:styleId="14-15">
    <w:name w:val="14-15"/>
    <w:basedOn w:val="a"/>
    <w:uiPriority w:val="34"/>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34"/>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34"/>
    <w:qFormat/>
    <w:rsid w:val="00A36827"/>
    <w:pPr>
      <w:suppressAutoHyphens/>
      <w:ind w:left="720"/>
    </w:pPr>
    <w:rPr>
      <w:sz w:val="24"/>
      <w:szCs w:val="24"/>
      <w:lang w:eastAsia="ar-SA"/>
    </w:rPr>
  </w:style>
  <w:style w:type="paragraph" w:customStyle="1" w:styleId="-11">
    <w:name w:val="Цветной список - Акцент 11"/>
    <w:basedOn w:val="a"/>
    <w:uiPriority w:val="34"/>
    <w:qFormat/>
    <w:rsid w:val="00A36827"/>
    <w:pPr>
      <w:suppressAutoHyphens/>
      <w:ind w:left="720"/>
    </w:pPr>
    <w:rPr>
      <w:sz w:val="24"/>
      <w:szCs w:val="24"/>
      <w:lang w:eastAsia="ar-SA"/>
    </w:rPr>
  </w:style>
  <w:style w:type="paragraph" w:customStyle="1" w:styleId="ConsPlusDocList">
    <w:name w:val="ConsPlusDocList"/>
    <w:next w:val="a"/>
    <w:uiPriority w:val="34"/>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 w:type="character" w:customStyle="1" w:styleId="1fffd">
    <w:name w:val="Название Знак1"/>
    <w:basedOn w:val="a1"/>
    <w:rsid w:val="00D31497"/>
    <w:rPr>
      <w:rFonts w:asciiTheme="majorHAnsi" w:eastAsiaTheme="majorEastAsia" w:hAnsiTheme="majorHAnsi" w:cstheme="majorBidi"/>
      <w:spacing w:val="-10"/>
      <w:kern w:val="28"/>
      <w:sz w:val="56"/>
      <w:szCs w:val="56"/>
    </w:rPr>
  </w:style>
  <w:style w:type="character" w:customStyle="1" w:styleId="1fffe">
    <w:name w:val="Подзаголовок Знак1"/>
    <w:basedOn w:val="a1"/>
    <w:rsid w:val="00D31497"/>
    <w:rPr>
      <w:rFonts w:asciiTheme="minorHAnsi" w:eastAsiaTheme="minorEastAsia" w:hAnsiTheme="minorHAnsi" w:cstheme="minorBidi"/>
      <w:color w:val="5A5A5A" w:themeColor="text1" w:themeTint="A5"/>
      <w:spacing w:val="15"/>
      <w:sz w:val="22"/>
      <w:szCs w:val="22"/>
    </w:rPr>
  </w:style>
  <w:style w:type="character" w:customStyle="1" w:styleId="1ffff">
    <w:name w:val="Нижний колонтитул Знак1"/>
    <w:basedOn w:val="a1"/>
    <w:uiPriority w:val="99"/>
    <w:semiHidden/>
    <w:rsid w:val="00D31497"/>
    <w:rPr>
      <w:sz w:val="28"/>
      <w:szCs w:val="28"/>
    </w:rPr>
  </w:style>
  <w:style w:type="character" w:customStyle="1" w:styleId="1ffff0">
    <w:name w:val="Основной текст с отступом Знак1"/>
    <w:basedOn w:val="a1"/>
    <w:semiHidden/>
    <w:rsid w:val="00D31497"/>
    <w:rPr>
      <w:sz w:val="28"/>
      <w:szCs w:val="28"/>
    </w:rPr>
  </w:style>
  <w:style w:type="paragraph" w:customStyle="1" w:styleId="2130">
    <w:name w:val="Основной текст 213"/>
    <w:basedOn w:val="a"/>
    <w:uiPriority w:val="34"/>
    <w:qFormat/>
    <w:rsid w:val="00D31497"/>
    <w:pPr>
      <w:suppressAutoHyphens/>
      <w:spacing w:line="360" w:lineRule="auto"/>
      <w:ind w:firstLine="709"/>
      <w:jc w:val="center"/>
    </w:pPr>
    <w:rPr>
      <w:b/>
      <w:bCs/>
      <w:caps/>
      <w:sz w:val="24"/>
      <w:szCs w:val="24"/>
      <w:lang w:eastAsia="ar-SA"/>
    </w:rPr>
  </w:style>
  <w:style w:type="paragraph" w:customStyle="1" w:styleId="2131">
    <w:name w:val="Основной текст с отступом 213"/>
    <w:basedOn w:val="a"/>
    <w:uiPriority w:val="99"/>
    <w:qFormat/>
    <w:rsid w:val="00D31497"/>
    <w:pPr>
      <w:suppressAutoHyphens/>
      <w:spacing w:line="360" w:lineRule="auto"/>
      <w:ind w:left="360" w:firstLine="709"/>
      <w:jc w:val="center"/>
    </w:pPr>
    <w:rPr>
      <w:b/>
      <w:bCs/>
      <w:caps/>
      <w:sz w:val="24"/>
      <w:szCs w:val="24"/>
      <w:lang w:eastAsia="ar-SA"/>
    </w:rPr>
  </w:style>
  <w:style w:type="paragraph" w:customStyle="1" w:styleId="270">
    <w:name w:val="Знак27"/>
    <w:basedOn w:val="a"/>
    <w:uiPriority w:val="34"/>
    <w:qFormat/>
    <w:rsid w:val="00D3149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uiPriority w:val="34"/>
    <w:qFormat/>
    <w:rsid w:val="00D31497"/>
    <w:pPr>
      <w:spacing w:after="160" w:line="240" w:lineRule="exact"/>
    </w:pPr>
    <w:rPr>
      <w:rFonts w:ascii="Verdana" w:hAnsi="Verdana"/>
      <w:sz w:val="20"/>
      <w:szCs w:val="20"/>
      <w:lang w:val="en-US" w:eastAsia="en-US"/>
    </w:rPr>
  </w:style>
  <w:style w:type="paragraph" w:customStyle="1" w:styleId="130">
    <w:name w:val="Обычный13"/>
    <w:uiPriority w:val="99"/>
    <w:qFormat/>
    <w:rsid w:val="00D31497"/>
    <w:rPr>
      <w:sz w:val="28"/>
    </w:rPr>
  </w:style>
  <w:style w:type="paragraph" w:customStyle="1" w:styleId="131">
    <w:name w:val="Основной текст13"/>
    <w:basedOn w:val="130"/>
    <w:uiPriority w:val="99"/>
    <w:qFormat/>
    <w:rsid w:val="00D31497"/>
    <w:pPr>
      <w:snapToGrid w:val="0"/>
      <w:jc w:val="both"/>
    </w:pPr>
    <w:rPr>
      <w:rFonts w:ascii="a_Timer" w:hAnsi="a_Timer"/>
    </w:rPr>
  </w:style>
  <w:style w:type="paragraph" w:customStyle="1" w:styleId="232">
    <w:name w:val="Цитата23"/>
    <w:basedOn w:val="a"/>
    <w:uiPriority w:val="34"/>
    <w:qFormat/>
    <w:rsid w:val="00D31497"/>
    <w:pPr>
      <w:suppressAutoHyphens/>
      <w:spacing w:line="360" w:lineRule="auto"/>
      <w:ind w:left="526" w:right="43" w:firstLine="709"/>
      <w:jc w:val="both"/>
    </w:pPr>
    <w:rPr>
      <w:szCs w:val="20"/>
      <w:lang w:eastAsia="ar-SA"/>
    </w:rPr>
  </w:style>
  <w:style w:type="paragraph" w:customStyle="1" w:styleId="233">
    <w:name w:val="Маркированный список23"/>
    <w:basedOn w:val="a"/>
    <w:uiPriority w:val="34"/>
    <w:qFormat/>
    <w:rsid w:val="00D31497"/>
    <w:pPr>
      <w:suppressAutoHyphens/>
      <w:spacing w:before="280" w:after="280" w:line="360" w:lineRule="auto"/>
      <w:ind w:firstLine="709"/>
      <w:jc w:val="both"/>
    </w:pPr>
    <w:rPr>
      <w:szCs w:val="24"/>
      <w:lang w:eastAsia="ar-SA"/>
    </w:rPr>
  </w:style>
  <w:style w:type="paragraph" w:customStyle="1" w:styleId="234">
    <w:name w:val="Нумерованный список23"/>
    <w:basedOn w:val="a"/>
    <w:uiPriority w:val="34"/>
    <w:qFormat/>
    <w:rsid w:val="00D31497"/>
    <w:pPr>
      <w:suppressAutoHyphens/>
      <w:spacing w:before="280" w:after="280" w:line="360" w:lineRule="auto"/>
      <w:ind w:firstLine="709"/>
      <w:jc w:val="both"/>
    </w:pPr>
    <w:rPr>
      <w:szCs w:val="24"/>
      <w:lang w:eastAsia="ar-SA"/>
    </w:rPr>
  </w:style>
  <w:style w:type="paragraph" w:customStyle="1" w:styleId="260">
    <w:name w:val="Знак26"/>
    <w:basedOn w:val="a"/>
    <w:uiPriority w:val="34"/>
    <w:qFormat/>
    <w:rsid w:val="00D3149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uiPriority w:val="34"/>
    <w:qFormat/>
    <w:rsid w:val="00D31497"/>
    <w:pPr>
      <w:spacing w:after="160" w:line="240" w:lineRule="exact"/>
    </w:pPr>
    <w:rPr>
      <w:rFonts w:ascii="Verdana" w:hAnsi="Verdana"/>
      <w:sz w:val="20"/>
      <w:szCs w:val="20"/>
      <w:lang w:val="en-US" w:eastAsia="en-US"/>
    </w:rPr>
  </w:style>
  <w:style w:type="paragraph" w:customStyle="1" w:styleId="83">
    <w:name w:val="Знак8"/>
    <w:basedOn w:val="a"/>
    <w:uiPriority w:val="34"/>
    <w:qFormat/>
    <w:rsid w:val="00D31497"/>
    <w:rPr>
      <w:rFonts w:ascii="Verdana" w:hAnsi="Verdana" w:cs="Verdana"/>
      <w:sz w:val="20"/>
      <w:szCs w:val="20"/>
      <w:lang w:val="en-US" w:eastAsia="en-US"/>
    </w:rPr>
  </w:style>
  <w:style w:type="paragraph" w:customStyle="1" w:styleId="ConsPlusCell1">
    <w:name w:val="ConsPlusCell1"/>
    <w:next w:val="a"/>
    <w:uiPriority w:val="34"/>
    <w:qFormat/>
    <w:rsid w:val="00D31497"/>
    <w:pPr>
      <w:widowControl w:val="0"/>
      <w:suppressAutoHyphens/>
      <w:autoSpaceDE w:val="0"/>
    </w:pPr>
    <w:rPr>
      <w:rFonts w:ascii="Arial" w:eastAsia="Arial" w:hAnsi="Arial"/>
    </w:rPr>
  </w:style>
  <w:style w:type="paragraph" w:customStyle="1" w:styleId="ConsPlusNonformat1">
    <w:name w:val="ConsPlusNonformat1"/>
    <w:next w:val="a"/>
    <w:uiPriority w:val="34"/>
    <w:qFormat/>
    <w:rsid w:val="00D31497"/>
    <w:pPr>
      <w:widowControl w:val="0"/>
      <w:suppressAutoHyphens/>
      <w:autoSpaceDE w:val="0"/>
    </w:pPr>
    <w:rPr>
      <w:rFonts w:ascii="Courier New" w:eastAsia="Courier New" w:hAnsi="Courier New"/>
    </w:rPr>
  </w:style>
  <w:style w:type="paragraph" w:customStyle="1" w:styleId="2120">
    <w:name w:val="Основной текст 212"/>
    <w:basedOn w:val="a"/>
    <w:uiPriority w:val="34"/>
    <w:qFormat/>
    <w:rsid w:val="00D31497"/>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34"/>
    <w:qFormat/>
    <w:rsid w:val="00D31497"/>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34"/>
    <w:qFormat/>
    <w:rsid w:val="00D3149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34"/>
    <w:qFormat/>
    <w:rsid w:val="00D31497"/>
    <w:pPr>
      <w:spacing w:after="160" w:line="240" w:lineRule="exact"/>
    </w:pPr>
    <w:rPr>
      <w:rFonts w:ascii="Verdana" w:hAnsi="Verdana"/>
      <w:sz w:val="20"/>
      <w:szCs w:val="20"/>
      <w:lang w:val="en-US" w:eastAsia="en-US"/>
    </w:rPr>
  </w:style>
  <w:style w:type="paragraph" w:customStyle="1" w:styleId="121">
    <w:name w:val="Обычный12"/>
    <w:uiPriority w:val="34"/>
    <w:qFormat/>
    <w:rsid w:val="00D31497"/>
    <w:rPr>
      <w:sz w:val="28"/>
    </w:rPr>
  </w:style>
  <w:style w:type="paragraph" w:customStyle="1" w:styleId="122">
    <w:name w:val="Основной текст12"/>
    <w:basedOn w:val="121"/>
    <w:uiPriority w:val="34"/>
    <w:qFormat/>
    <w:rsid w:val="00D31497"/>
    <w:pPr>
      <w:snapToGrid w:val="0"/>
      <w:jc w:val="both"/>
    </w:pPr>
    <w:rPr>
      <w:rFonts w:ascii="a_Timer" w:hAnsi="a_Timer"/>
    </w:rPr>
  </w:style>
  <w:style w:type="paragraph" w:customStyle="1" w:styleId="222">
    <w:name w:val="Цитата22"/>
    <w:basedOn w:val="a"/>
    <w:uiPriority w:val="34"/>
    <w:qFormat/>
    <w:rsid w:val="00D31497"/>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34"/>
    <w:qFormat/>
    <w:rsid w:val="00D31497"/>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34"/>
    <w:qFormat/>
    <w:rsid w:val="00D31497"/>
    <w:pPr>
      <w:suppressAutoHyphens/>
      <w:spacing w:before="280" w:after="280" w:line="360" w:lineRule="auto"/>
      <w:ind w:firstLine="709"/>
      <w:jc w:val="both"/>
    </w:pPr>
    <w:rPr>
      <w:szCs w:val="24"/>
      <w:lang w:eastAsia="ar-SA"/>
    </w:rPr>
  </w:style>
  <w:style w:type="paragraph" w:customStyle="1" w:styleId="240">
    <w:name w:val="Знак24"/>
    <w:basedOn w:val="a"/>
    <w:uiPriority w:val="34"/>
    <w:qFormat/>
    <w:rsid w:val="00D3149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34"/>
    <w:qFormat/>
    <w:rsid w:val="00D31497"/>
    <w:pPr>
      <w:spacing w:after="160" w:line="240" w:lineRule="exact"/>
    </w:pPr>
    <w:rPr>
      <w:rFonts w:ascii="Verdana" w:hAnsi="Verdana"/>
      <w:sz w:val="20"/>
      <w:szCs w:val="20"/>
      <w:lang w:val="en-US" w:eastAsia="en-US"/>
    </w:rPr>
  </w:style>
  <w:style w:type="paragraph" w:customStyle="1" w:styleId="21e">
    <w:name w:val="Название объекта21"/>
    <w:basedOn w:val="a"/>
    <w:uiPriority w:val="34"/>
    <w:qFormat/>
    <w:rsid w:val="00D31497"/>
    <w:pPr>
      <w:suppressAutoHyphens/>
      <w:spacing w:line="360" w:lineRule="auto"/>
      <w:ind w:left="1080" w:firstLine="709"/>
      <w:jc w:val="both"/>
    </w:pPr>
    <w:rPr>
      <w:rFonts w:ascii="Arial" w:hAnsi="Arial" w:cs="Arial"/>
      <w:spacing w:val="-5"/>
      <w:sz w:val="20"/>
      <w:szCs w:val="20"/>
      <w:lang w:eastAsia="ar-SA"/>
    </w:rPr>
  </w:style>
  <w:style w:type="paragraph" w:customStyle="1" w:styleId="2110">
    <w:name w:val="Основной текст 211"/>
    <w:basedOn w:val="a"/>
    <w:uiPriority w:val="34"/>
    <w:qFormat/>
    <w:rsid w:val="00D31497"/>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34"/>
    <w:qFormat/>
    <w:rsid w:val="00D31497"/>
    <w:pPr>
      <w:suppressAutoHyphens/>
      <w:spacing w:line="360" w:lineRule="auto"/>
      <w:ind w:left="360" w:firstLine="709"/>
      <w:jc w:val="center"/>
    </w:pPr>
    <w:rPr>
      <w:b/>
      <w:bCs/>
      <w:caps/>
      <w:sz w:val="24"/>
      <w:szCs w:val="24"/>
      <w:lang w:eastAsia="ar-SA"/>
    </w:rPr>
  </w:style>
  <w:style w:type="paragraph" w:customStyle="1" w:styleId="235">
    <w:name w:val="Знак23"/>
    <w:basedOn w:val="a"/>
    <w:uiPriority w:val="34"/>
    <w:qFormat/>
    <w:rsid w:val="00D3149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D31497"/>
    <w:pPr>
      <w:spacing w:after="160" w:line="240" w:lineRule="exact"/>
    </w:pPr>
    <w:rPr>
      <w:rFonts w:ascii="Verdana" w:hAnsi="Verdana"/>
      <w:sz w:val="20"/>
      <w:szCs w:val="20"/>
      <w:lang w:val="en-US" w:eastAsia="en-US"/>
    </w:rPr>
  </w:style>
  <w:style w:type="paragraph" w:customStyle="1" w:styleId="111">
    <w:name w:val="Обычный11"/>
    <w:uiPriority w:val="34"/>
    <w:qFormat/>
    <w:rsid w:val="00D31497"/>
    <w:rPr>
      <w:sz w:val="28"/>
    </w:rPr>
  </w:style>
  <w:style w:type="paragraph" w:customStyle="1" w:styleId="112">
    <w:name w:val="Основной текст11"/>
    <w:basedOn w:val="111"/>
    <w:uiPriority w:val="34"/>
    <w:qFormat/>
    <w:rsid w:val="00D31497"/>
    <w:pPr>
      <w:snapToGrid w:val="0"/>
      <w:jc w:val="both"/>
    </w:pPr>
    <w:rPr>
      <w:rFonts w:ascii="a_Timer" w:hAnsi="a_Timer"/>
    </w:rPr>
  </w:style>
  <w:style w:type="paragraph" w:customStyle="1" w:styleId="21f">
    <w:name w:val="Цитата21"/>
    <w:basedOn w:val="a"/>
    <w:uiPriority w:val="34"/>
    <w:qFormat/>
    <w:rsid w:val="00D31497"/>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34"/>
    <w:qFormat/>
    <w:rsid w:val="00D31497"/>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34"/>
    <w:qFormat/>
    <w:rsid w:val="00D31497"/>
    <w:pPr>
      <w:suppressAutoHyphens/>
      <w:spacing w:before="280" w:after="280" w:line="360" w:lineRule="auto"/>
      <w:ind w:firstLine="709"/>
      <w:jc w:val="both"/>
    </w:pPr>
    <w:rPr>
      <w:szCs w:val="24"/>
      <w:lang w:eastAsia="ar-SA"/>
    </w:rPr>
  </w:style>
  <w:style w:type="paragraph" w:customStyle="1" w:styleId="225">
    <w:name w:val="Знак22"/>
    <w:basedOn w:val="a"/>
    <w:uiPriority w:val="34"/>
    <w:qFormat/>
    <w:rsid w:val="00D3149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34"/>
    <w:qFormat/>
    <w:rsid w:val="00D31497"/>
    <w:pPr>
      <w:spacing w:after="160" w:line="240" w:lineRule="exact"/>
    </w:pPr>
    <w:rPr>
      <w:rFonts w:ascii="Verdana" w:hAnsi="Verdana"/>
      <w:sz w:val="20"/>
      <w:szCs w:val="20"/>
      <w:lang w:val="en-US" w:eastAsia="en-US"/>
    </w:rPr>
  </w:style>
  <w:style w:type="paragraph" w:customStyle="1" w:styleId="3f1">
    <w:name w:val="Знак3"/>
    <w:basedOn w:val="a"/>
    <w:uiPriority w:val="34"/>
    <w:qFormat/>
    <w:rsid w:val="00D31497"/>
    <w:rPr>
      <w:rFonts w:ascii="Verdana" w:hAnsi="Verdana" w:cs="Verdana"/>
      <w:sz w:val="20"/>
      <w:szCs w:val="20"/>
      <w:lang w:val="en-US" w:eastAsia="en-US"/>
    </w:rPr>
  </w:style>
  <w:style w:type="paragraph" w:customStyle="1" w:styleId="msonormal0">
    <w:name w:val="msonormal"/>
    <w:basedOn w:val="a"/>
    <w:uiPriority w:val="34"/>
    <w:qFormat/>
    <w:rsid w:val="00D31497"/>
    <w:pPr>
      <w:spacing w:before="100" w:beforeAutospacing="1" w:after="100" w:afterAutospacing="1"/>
    </w:pPr>
    <w:rPr>
      <w:sz w:val="24"/>
      <w:szCs w:val="24"/>
    </w:rPr>
  </w:style>
  <w:style w:type="character" w:customStyle="1" w:styleId="71">
    <w:name w:val="Заголовок 7 Знак1"/>
    <w:uiPriority w:val="99"/>
    <w:semiHidden/>
    <w:rsid w:val="00D31497"/>
    <w:rPr>
      <w:rFonts w:ascii="Cambria" w:eastAsia="Times New Roman" w:hAnsi="Cambria" w:cs="Times New Roman" w:hint="default"/>
      <w:i/>
      <w:iCs/>
      <w:color w:val="404040"/>
      <w:sz w:val="28"/>
      <w:szCs w:val="28"/>
    </w:rPr>
  </w:style>
  <w:style w:type="character" w:customStyle="1" w:styleId="810">
    <w:name w:val="Заголовок 8 Знак1"/>
    <w:semiHidden/>
    <w:rsid w:val="00D31497"/>
    <w:rPr>
      <w:rFonts w:ascii="Cambria" w:eastAsia="Times New Roman" w:hAnsi="Cambria" w:cs="Times New Roman" w:hint="default"/>
      <w:color w:val="404040"/>
    </w:rPr>
  </w:style>
  <w:style w:type="character" w:customStyle="1" w:styleId="910">
    <w:name w:val="Заголовок 9 Знак1"/>
    <w:semiHidden/>
    <w:rsid w:val="00D31497"/>
    <w:rPr>
      <w:rFonts w:ascii="Cambria" w:eastAsia="Times New Roman" w:hAnsi="Cambria" w:cs="Times New Roman" w:hint="default"/>
      <w:i/>
      <w:iCs/>
      <w:color w:val="404040"/>
    </w:rPr>
  </w:style>
  <w:style w:type="character" w:customStyle="1" w:styleId="21f2">
    <w:name w:val="Основной текст с отступом 2 Знак1"/>
    <w:basedOn w:val="a1"/>
    <w:uiPriority w:val="99"/>
    <w:semiHidden/>
    <w:rsid w:val="00D31497"/>
    <w:rPr>
      <w:sz w:val="28"/>
      <w:szCs w:val="28"/>
    </w:rPr>
  </w:style>
  <w:style w:type="character" w:customStyle="1" w:styleId="317">
    <w:name w:val="Основной текст с отступом 3 Знак1"/>
    <w:basedOn w:val="a1"/>
    <w:semiHidden/>
    <w:rsid w:val="00D31497"/>
    <w:rPr>
      <w:sz w:val="16"/>
      <w:szCs w:val="16"/>
    </w:rPr>
  </w:style>
  <w:style w:type="character" w:customStyle="1" w:styleId="1ffff1">
    <w:name w:val="Электронная подпись Знак1"/>
    <w:basedOn w:val="a1"/>
    <w:semiHidden/>
    <w:rsid w:val="00D31497"/>
    <w:rPr>
      <w:sz w:val="28"/>
      <w:szCs w:val="28"/>
    </w:rPr>
  </w:style>
  <w:style w:type="character" w:customStyle="1" w:styleId="1ffff2">
    <w:name w:val="Текст Знак1"/>
    <w:basedOn w:val="a1"/>
    <w:uiPriority w:val="99"/>
    <w:semiHidden/>
    <w:rsid w:val="00D31497"/>
    <w:rPr>
      <w:rFonts w:ascii="Consolas" w:hAnsi="Consolas"/>
      <w:sz w:val="21"/>
      <w:szCs w:val="21"/>
    </w:rPr>
  </w:style>
  <w:style w:type="character" w:customStyle="1" w:styleId="318">
    <w:name w:val="Основной текст 3 Знак1"/>
    <w:basedOn w:val="a1"/>
    <w:uiPriority w:val="99"/>
    <w:semiHidden/>
    <w:rsid w:val="00D31497"/>
    <w:rPr>
      <w:sz w:val="16"/>
      <w:szCs w:val="16"/>
    </w:rPr>
  </w:style>
  <w:style w:type="character" w:customStyle="1" w:styleId="1ffff3">
    <w:name w:val="Текст сноски Знак1"/>
    <w:basedOn w:val="a1"/>
    <w:semiHidden/>
    <w:rsid w:val="00D31497"/>
  </w:style>
  <w:style w:type="character" w:customStyle="1" w:styleId="1ffff4">
    <w:name w:val="Текст концевой сноски Знак1"/>
    <w:basedOn w:val="a1"/>
    <w:uiPriority w:val="99"/>
    <w:semiHidden/>
    <w:rsid w:val="00D31497"/>
  </w:style>
  <w:style w:type="character" w:customStyle="1" w:styleId="72">
    <w:name w:val="Знак Знак Знак Знак7"/>
    <w:basedOn w:val="16"/>
    <w:rsid w:val="00D31497"/>
    <w:rPr>
      <w:sz w:val="24"/>
      <w:szCs w:val="24"/>
      <w:lang w:val="ru-RU" w:eastAsia="ar-SA" w:bidi="ar-SA"/>
    </w:rPr>
  </w:style>
  <w:style w:type="character" w:customStyle="1" w:styleId="103">
    <w:name w:val="Знак10"/>
    <w:basedOn w:val="16"/>
    <w:rsid w:val="00D31497"/>
    <w:rPr>
      <w:sz w:val="24"/>
      <w:szCs w:val="24"/>
      <w:lang w:val="ru-RU" w:eastAsia="ar-SA" w:bidi="ar-SA"/>
    </w:rPr>
  </w:style>
  <w:style w:type="character" w:customStyle="1" w:styleId="160">
    <w:name w:val="Знак16"/>
    <w:basedOn w:val="16"/>
    <w:rsid w:val="00D31497"/>
    <w:rPr>
      <w:rFonts w:ascii="Arial" w:hAnsi="Arial" w:cs="Arial" w:hint="default"/>
      <w:b/>
      <w:bCs/>
      <w:i/>
      <w:iCs/>
      <w:sz w:val="28"/>
      <w:szCs w:val="28"/>
      <w:lang w:val="ru-RU" w:eastAsia="ar-SA" w:bidi="ar-SA"/>
    </w:rPr>
  </w:style>
  <w:style w:type="character" w:customStyle="1" w:styleId="161">
    <w:name w:val="Знак Знак16"/>
    <w:basedOn w:val="16"/>
    <w:rsid w:val="00D31497"/>
    <w:rPr>
      <w:sz w:val="24"/>
      <w:szCs w:val="24"/>
      <w:u w:val="single"/>
      <w:lang w:val="ru-RU" w:eastAsia="ar-SA" w:bidi="ar-SA"/>
    </w:rPr>
  </w:style>
  <w:style w:type="character" w:customStyle="1" w:styleId="2160">
    <w:name w:val="Знак2 Знак Знак16"/>
    <w:basedOn w:val="16"/>
    <w:rsid w:val="00D31497"/>
    <w:rPr>
      <w:rFonts w:ascii="Arial" w:hAnsi="Arial" w:cs="Arial" w:hint="default"/>
      <w:b/>
      <w:bCs/>
      <w:i/>
      <w:iCs/>
      <w:sz w:val="28"/>
      <w:szCs w:val="28"/>
      <w:lang w:val="ru-RU" w:eastAsia="ar-SA" w:bidi="ar-SA"/>
    </w:rPr>
  </w:style>
  <w:style w:type="character" w:customStyle="1" w:styleId="360">
    <w:name w:val="Знак3 Знак Знак6"/>
    <w:basedOn w:val="16"/>
    <w:rsid w:val="00D31497"/>
    <w:rPr>
      <w:b/>
      <w:bCs w:val="0"/>
      <w:sz w:val="24"/>
      <w:szCs w:val="24"/>
      <w:u w:val="single"/>
      <w:lang w:val="ru-RU" w:eastAsia="ar-SA" w:bidi="ar-SA"/>
    </w:rPr>
  </w:style>
  <w:style w:type="character" w:customStyle="1" w:styleId="271">
    <w:name w:val="Знак2 Знак Знак7"/>
    <w:basedOn w:val="16"/>
    <w:rsid w:val="00D31497"/>
    <w:rPr>
      <w:b/>
      <w:bCs/>
      <w:sz w:val="24"/>
      <w:szCs w:val="24"/>
      <w:lang w:val="ru-RU" w:eastAsia="ar-SA" w:bidi="ar-SA"/>
    </w:rPr>
  </w:style>
  <w:style w:type="character" w:customStyle="1" w:styleId="162">
    <w:name w:val="Знак1 Знак Знак6"/>
    <w:basedOn w:val="16"/>
    <w:rsid w:val="00D31497"/>
    <w:rPr>
      <w:sz w:val="24"/>
      <w:szCs w:val="24"/>
      <w:lang w:val="ru-RU" w:eastAsia="ar-SA" w:bidi="ar-SA"/>
    </w:rPr>
  </w:style>
  <w:style w:type="character" w:customStyle="1" w:styleId="93">
    <w:name w:val="Знак9"/>
    <w:basedOn w:val="16"/>
    <w:rsid w:val="00D31497"/>
    <w:rPr>
      <w:rFonts w:ascii="Arial" w:hAnsi="Arial" w:cs="Arial" w:hint="default"/>
      <w:b/>
      <w:bCs/>
      <w:i/>
      <w:iCs/>
      <w:sz w:val="28"/>
      <w:szCs w:val="28"/>
      <w:lang w:val="ru-RU" w:eastAsia="ar-SA" w:bidi="ar-SA"/>
    </w:rPr>
  </w:style>
  <w:style w:type="character" w:customStyle="1" w:styleId="150">
    <w:name w:val="Знак15"/>
    <w:basedOn w:val="16"/>
    <w:rsid w:val="00D31497"/>
    <w:rPr>
      <w:rFonts w:ascii="Arial" w:hAnsi="Arial" w:cs="Arial" w:hint="default"/>
      <w:b/>
      <w:bCs/>
      <w:i/>
      <w:iCs/>
      <w:sz w:val="28"/>
      <w:szCs w:val="28"/>
      <w:lang w:val="ru-RU" w:eastAsia="ar-SA" w:bidi="ar-SA"/>
    </w:rPr>
  </w:style>
  <w:style w:type="character" w:customStyle="1" w:styleId="151">
    <w:name w:val="Знак Знак15"/>
    <w:basedOn w:val="16"/>
    <w:rsid w:val="00D31497"/>
    <w:rPr>
      <w:sz w:val="24"/>
      <w:szCs w:val="24"/>
      <w:u w:val="single"/>
      <w:lang w:val="ru-RU" w:eastAsia="ar-SA" w:bidi="ar-SA"/>
    </w:rPr>
  </w:style>
  <w:style w:type="character" w:customStyle="1" w:styleId="2150">
    <w:name w:val="Знак2 Знак Знак15"/>
    <w:basedOn w:val="16"/>
    <w:rsid w:val="00D31497"/>
    <w:rPr>
      <w:rFonts w:ascii="Arial" w:hAnsi="Arial" w:cs="Arial" w:hint="default"/>
      <w:b/>
      <w:bCs/>
      <w:i/>
      <w:iCs/>
      <w:sz w:val="28"/>
      <w:szCs w:val="28"/>
      <w:lang w:val="ru-RU" w:eastAsia="ar-SA" w:bidi="ar-SA"/>
    </w:rPr>
  </w:style>
  <w:style w:type="character" w:customStyle="1" w:styleId="61">
    <w:name w:val="Знак Знак Знак Знак6"/>
    <w:basedOn w:val="16"/>
    <w:rsid w:val="00D31497"/>
    <w:rPr>
      <w:sz w:val="24"/>
      <w:szCs w:val="24"/>
      <w:lang w:val="ru-RU" w:eastAsia="ar-SA" w:bidi="ar-SA"/>
    </w:rPr>
  </w:style>
  <w:style w:type="character" w:customStyle="1" w:styleId="350">
    <w:name w:val="Знак3 Знак Знак5"/>
    <w:basedOn w:val="16"/>
    <w:rsid w:val="00D31497"/>
    <w:rPr>
      <w:b/>
      <w:bCs w:val="0"/>
      <w:sz w:val="24"/>
      <w:szCs w:val="24"/>
      <w:u w:val="single"/>
      <w:lang w:val="ru-RU" w:eastAsia="ar-SA" w:bidi="ar-SA"/>
    </w:rPr>
  </w:style>
  <w:style w:type="character" w:customStyle="1" w:styleId="261">
    <w:name w:val="Знак2 Знак Знак6"/>
    <w:basedOn w:val="16"/>
    <w:rsid w:val="00D31497"/>
    <w:rPr>
      <w:b/>
      <w:bCs/>
      <w:sz w:val="24"/>
      <w:szCs w:val="24"/>
      <w:lang w:val="ru-RU" w:eastAsia="ar-SA" w:bidi="ar-SA"/>
    </w:rPr>
  </w:style>
  <w:style w:type="character" w:customStyle="1" w:styleId="152">
    <w:name w:val="Знак1 Знак Знак5"/>
    <w:basedOn w:val="16"/>
    <w:rsid w:val="00D31497"/>
    <w:rPr>
      <w:sz w:val="24"/>
      <w:szCs w:val="24"/>
      <w:lang w:val="ru-RU" w:eastAsia="ar-SA" w:bidi="ar-SA"/>
    </w:rPr>
  </w:style>
  <w:style w:type="character" w:customStyle="1" w:styleId="54">
    <w:name w:val="Знак Знак Знак Знак5"/>
    <w:rsid w:val="00D31497"/>
    <w:rPr>
      <w:sz w:val="24"/>
      <w:szCs w:val="24"/>
      <w:lang w:val="ru-RU" w:eastAsia="ar-SA" w:bidi="ar-SA"/>
    </w:rPr>
  </w:style>
  <w:style w:type="character" w:customStyle="1" w:styleId="73">
    <w:name w:val="Знак7"/>
    <w:rsid w:val="00D31497"/>
    <w:rPr>
      <w:sz w:val="24"/>
      <w:szCs w:val="24"/>
      <w:lang w:val="ru-RU" w:eastAsia="ar-SA" w:bidi="ar-SA"/>
    </w:rPr>
  </w:style>
  <w:style w:type="character" w:customStyle="1" w:styleId="140">
    <w:name w:val="Знак14"/>
    <w:rsid w:val="00D31497"/>
    <w:rPr>
      <w:rFonts w:ascii="Arial" w:hAnsi="Arial" w:cs="Arial" w:hint="default"/>
      <w:b/>
      <w:bCs/>
      <w:i/>
      <w:iCs/>
      <w:sz w:val="28"/>
      <w:szCs w:val="28"/>
      <w:lang w:val="ru-RU" w:eastAsia="ar-SA" w:bidi="ar-SA"/>
    </w:rPr>
  </w:style>
  <w:style w:type="character" w:customStyle="1" w:styleId="141">
    <w:name w:val="Знак Знак14"/>
    <w:rsid w:val="00D31497"/>
    <w:rPr>
      <w:sz w:val="24"/>
      <w:szCs w:val="24"/>
      <w:u w:val="single"/>
      <w:lang w:val="ru-RU" w:eastAsia="ar-SA" w:bidi="ar-SA"/>
    </w:rPr>
  </w:style>
  <w:style w:type="character" w:customStyle="1" w:styleId="2140">
    <w:name w:val="Знак2 Знак Знак14"/>
    <w:rsid w:val="00D31497"/>
    <w:rPr>
      <w:rFonts w:ascii="Arial" w:hAnsi="Arial" w:cs="Arial" w:hint="default"/>
      <w:b/>
      <w:bCs/>
      <w:i/>
      <w:iCs/>
      <w:sz w:val="28"/>
      <w:szCs w:val="28"/>
      <w:lang w:val="ru-RU" w:eastAsia="ar-SA" w:bidi="ar-SA"/>
    </w:rPr>
  </w:style>
  <w:style w:type="character" w:customStyle="1" w:styleId="340">
    <w:name w:val="Знак3 Знак Знак4"/>
    <w:rsid w:val="00D31497"/>
    <w:rPr>
      <w:b/>
      <w:bCs w:val="0"/>
      <w:sz w:val="24"/>
      <w:szCs w:val="24"/>
      <w:u w:val="single"/>
      <w:lang w:val="ru-RU" w:eastAsia="ar-SA" w:bidi="ar-SA"/>
    </w:rPr>
  </w:style>
  <w:style w:type="character" w:customStyle="1" w:styleId="251">
    <w:name w:val="Знак2 Знак Знак5"/>
    <w:rsid w:val="00D31497"/>
    <w:rPr>
      <w:b/>
      <w:bCs/>
      <w:sz w:val="24"/>
      <w:szCs w:val="24"/>
      <w:lang w:val="ru-RU" w:eastAsia="ar-SA" w:bidi="ar-SA"/>
    </w:rPr>
  </w:style>
  <w:style w:type="character" w:customStyle="1" w:styleId="142">
    <w:name w:val="Знак1 Знак Знак4"/>
    <w:rsid w:val="00D31497"/>
    <w:rPr>
      <w:sz w:val="24"/>
      <w:szCs w:val="24"/>
      <w:lang w:val="ru-RU" w:eastAsia="ar-SA" w:bidi="ar-SA"/>
    </w:rPr>
  </w:style>
  <w:style w:type="character" w:customStyle="1" w:styleId="62">
    <w:name w:val="Знак6"/>
    <w:rsid w:val="00D31497"/>
    <w:rPr>
      <w:rFonts w:ascii="Arial" w:hAnsi="Arial" w:cs="Arial" w:hint="default"/>
      <w:b/>
      <w:bCs/>
      <w:i/>
      <w:iCs/>
      <w:sz w:val="28"/>
      <w:szCs w:val="28"/>
      <w:lang w:val="ru-RU" w:eastAsia="ar-SA" w:bidi="ar-SA"/>
    </w:rPr>
  </w:style>
  <w:style w:type="character" w:customStyle="1" w:styleId="132">
    <w:name w:val="Знак13"/>
    <w:rsid w:val="00D31497"/>
    <w:rPr>
      <w:rFonts w:ascii="Arial" w:hAnsi="Arial" w:cs="Arial" w:hint="default"/>
      <w:b/>
      <w:bCs/>
      <w:i/>
      <w:iCs/>
      <w:sz w:val="28"/>
      <w:szCs w:val="28"/>
      <w:lang w:val="ru-RU" w:eastAsia="ar-SA" w:bidi="ar-SA"/>
    </w:rPr>
  </w:style>
  <w:style w:type="character" w:customStyle="1" w:styleId="133">
    <w:name w:val="Знак Знак13"/>
    <w:rsid w:val="00D31497"/>
    <w:rPr>
      <w:sz w:val="24"/>
      <w:szCs w:val="24"/>
      <w:u w:val="single"/>
      <w:lang w:val="ru-RU" w:eastAsia="ar-SA" w:bidi="ar-SA"/>
    </w:rPr>
  </w:style>
  <w:style w:type="character" w:customStyle="1" w:styleId="2132">
    <w:name w:val="Знак2 Знак Знак13"/>
    <w:rsid w:val="00D31497"/>
    <w:rPr>
      <w:rFonts w:ascii="Arial" w:hAnsi="Arial" w:cs="Arial" w:hint="default"/>
      <w:b/>
      <w:bCs/>
      <w:i/>
      <w:iCs/>
      <w:sz w:val="28"/>
      <w:szCs w:val="28"/>
      <w:lang w:val="ru-RU" w:eastAsia="ar-SA" w:bidi="ar-SA"/>
    </w:rPr>
  </w:style>
  <w:style w:type="character" w:customStyle="1" w:styleId="49">
    <w:name w:val="Знак Знак Знак Знак4"/>
    <w:rsid w:val="00D31497"/>
    <w:rPr>
      <w:sz w:val="24"/>
      <w:szCs w:val="24"/>
      <w:lang w:val="ru-RU" w:eastAsia="ar-SA" w:bidi="ar-SA"/>
    </w:rPr>
  </w:style>
  <w:style w:type="character" w:customStyle="1" w:styleId="330">
    <w:name w:val="Знак3 Знак Знак3"/>
    <w:rsid w:val="00D31497"/>
    <w:rPr>
      <w:b/>
      <w:bCs w:val="0"/>
      <w:sz w:val="24"/>
      <w:szCs w:val="24"/>
      <w:u w:val="single"/>
      <w:lang w:val="ru-RU" w:eastAsia="ar-SA" w:bidi="ar-SA"/>
    </w:rPr>
  </w:style>
  <w:style w:type="character" w:customStyle="1" w:styleId="241">
    <w:name w:val="Знак2 Знак Знак4"/>
    <w:rsid w:val="00D31497"/>
    <w:rPr>
      <w:b/>
      <w:bCs/>
      <w:sz w:val="24"/>
      <w:szCs w:val="24"/>
      <w:lang w:val="ru-RU" w:eastAsia="ar-SA" w:bidi="ar-SA"/>
    </w:rPr>
  </w:style>
  <w:style w:type="character" w:customStyle="1" w:styleId="134">
    <w:name w:val="Знак1 Знак Знак3"/>
    <w:rsid w:val="00D31497"/>
    <w:rPr>
      <w:sz w:val="24"/>
      <w:szCs w:val="24"/>
      <w:lang w:val="ru-RU" w:eastAsia="ar-SA" w:bidi="ar-SA"/>
    </w:rPr>
  </w:style>
  <w:style w:type="character" w:customStyle="1" w:styleId="submenu-table">
    <w:name w:val="submenu-table"/>
    <w:basedOn w:val="a1"/>
    <w:rsid w:val="00D31497"/>
  </w:style>
  <w:style w:type="character" w:customStyle="1" w:styleId="3f2">
    <w:name w:val="Знак Знак Знак Знак3"/>
    <w:rsid w:val="00D31497"/>
    <w:rPr>
      <w:sz w:val="24"/>
      <w:szCs w:val="24"/>
      <w:lang w:val="ru-RU" w:eastAsia="ar-SA" w:bidi="ar-SA"/>
    </w:rPr>
  </w:style>
  <w:style w:type="character" w:customStyle="1" w:styleId="55">
    <w:name w:val="Знак5"/>
    <w:rsid w:val="00D31497"/>
    <w:rPr>
      <w:sz w:val="24"/>
      <w:szCs w:val="24"/>
      <w:lang w:val="ru-RU" w:eastAsia="ar-SA" w:bidi="ar-SA"/>
    </w:rPr>
  </w:style>
  <w:style w:type="character" w:customStyle="1" w:styleId="123">
    <w:name w:val="Знак12"/>
    <w:rsid w:val="00D31497"/>
    <w:rPr>
      <w:rFonts w:ascii="Arial" w:hAnsi="Arial" w:cs="Arial" w:hint="default"/>
      <w:b/>
      <w:bCs/>
      <w:i/>
      <w:iCs/>
      <w:sz w:val="28"/>
      <w:szCs w:val="28"/>
      <w:lang w:val="ru-RU" w:eastAsia="ar-SA" w:bidi="ar-SA"/>
    </w:rPr>
  </w:style>
  <w:style w:type="character" w:customStyle="1" w:styleId="124">
    <w:name w:val="Знак Знак12"/>
    <w:rsid w:val="00D31497"/>
    <w:rPr>
      <w:sz w:val="24"/>
      <w:szCs w:val="24"/>
      <w:u w:val="single"/>
      <w:lang w:val="ru-RU" w:eastAsia="ar-SA" w:bidi="ar-SA"/>
    </w:rPr>
  </w:style>
  <w:style w:type="character" w:customStyle="1" w:styleId="2122">
    <w:name w:val="Знак2 Знак Знак12"/>
    <w:rsid w:val="00D31497"/>
    <w:rPr>
      <w:rFonts w:ascii="Arial" w:hAnsi="Arial" w:cs="Arial" w:hint="default"/>
      <w:b/>
      <w:bCs/>
      <w:i/>
      <w:iCs/>
      <w:sz w:val="28"/>
      <w:szCs w:val="28"/>
      <w:lang w:val="ru-RU" w:eastAsia="ar-SA" w:bidi="ar-SA"/>
    </w:rPr>
  </w:style>
  <w:style w:type="character" w:customStyle="1" w:styleId="320">
    <w:name w:val="Знак3 Знак Знак2"/>
    <w:rsid w:val="00D31497"/>
    <w:rPr>
      <w:b/>
      <w:bCs w:val="0"/>
      <w:sz w:val="24"/>
      <w:szCs w:val="24"/>
      <w:u w:val="single"/>
      <w:lang w:val="ru-RU" w:eastAsia="ar-SA" w:bidi="ar-SA"/>
    </w:rPr>
  </w:style>
  <w:style w:type="character" w:customStyle="1" w:styleId="236">
    <w:name w:val="Знак2 Знак Знак3"/>
    <w:rsid w:val="00D31497"/>
    <w:rPr>
      <w:b/>
      <w:bCs/>
      <w:sz w:val="24"/>
      <w:szCs w:val="24"/>
      <w:lang w:val="ru-RU" w:eastAsia="ar-SA" w:bidi="ar-SA"/>
    </w:rPr>
  </w:style>
  <w:style w:type="character" w:customStyle="1" w:styleId="125">
    <w:name w:val="Знак1 Знак Знак2"/>
    <w:rsid w:val="00D31497"/>
    <w:rPr>
      <w:sz w:val="24"/>
      <w:szCs w:val="24"/>
      <w:lang w:val="ru-RU" w:eastAsia="ar-SA" w:bidi="ar-SA"/>
    </w:rPr>
  </w:style>
  <w:style w:type="character" w:customStyle="1" w:styleId="4a">
    <w:name w:val="Знак4"/>
    <w:rsid w:val="00D31497"/>
    <w:rPr>
      <w:rFonts w:ascii="Arial" w:hAnsi="Arial" w:cs="Arial" w:hint="default"/>
      <w:b/>
      <w:bCs/>
      <w:i/>
      <w:iCs/>
      <w:sz w:val="28"/>
      <w:szCs w:val="28"/>
      <w:lang w:val="ru-RU" w:eastAsia="ar-SA" w:bidi="ar-SA"/>
    </w:rPr>
  </w:style>
  <w:style w:type="character" w:customStyle="1" w:styleId="113">
    <w:name w:val="Знак11"/>
    <w:rsid w:val="00D31497"/>
    <w:rPr>
      <w:rFonts w:ascii="Arial" w:hAnsi="Arial" w:cs="Arial" w:hint="default"/>
      <w:b/>
      <w:bCs/>
      <w:i/>
      <w:iCs/>
      <w:sz w:val="28"/>
      <w:szCs w:val="28"/>
      <w:lang w:val="ru-RU" w:eastAsia="ar-SA" w:bidi="ar-SA"/>
    </w:rPr>
  </w:style>
  <w:style w:type="character" w:customStyle="1" w:styleId="114">
    <w:name w:val="Знак Знак11"/>
    <w:rsid w:val="00D31497"/>
    <w:rPr>
      <w:sz w:val="24"/>
      <w:szCs w:val="24"/>
      <w:u w:val="single"/>
      <w:lang w:val="ru-RU" w:eastAsia="ar-SA" w:bidi="ar-SA"/>
    </w:rPr>
  </w:style>
  <w:style w:type="character" w:customStyle="1" w:styleId="2112">
    <w:name w:val="Знак2 Знак Знак11"/>
    <w:rsid w:val="00D31497"/>
    <w:rPr>
      <w:rFonts w:ascii="Arial" w:hAnsi="Arial" w:cs="Arial" w:hint="default"/>
      <w:b/>
      <w:bCs/>
      <w:i/>
      <w:iCs/>
      <w:sz w:val="28"/>
      <w:szCs w:val="28"/>
      <w:lang w:val="ru-RU" w:eastAsia="ar-SA" w:bidi="ar-SA"/>
    </w:rPr>
  </w:style>
  <w:style w:type="character" w:customStyle="1" w:styleId="2ff0">
    <w:name w:val="Знак Знак Знак Знак2"/>
    <w:rsid w:val="00D31497"/>
    <w:rPr>
      <w:sz w:val="24"/>
      <w:szCs w:val="24"/>
      <w:lang w:val="ru-RU" w:eastAsia="ar-SA" w:bidi="ar-SA"/>
    </w:rPr>
  </w:style>
  <w:style w:type="character" w:customStyle="1" w:styleId="319">
    <w:name w:val="Знак3 Знак Знак1"/>
    <w:rsid w:val="00D31497"/>
    <w:rPr>
      <w:b/>
      <w:bCs w:val="0"/>
      <w:sz w:val="24"/>
      <w:szCs w:val="24"/>
      <w:u w:val="single"/>
      <w:lang w:val="ru-RU" w:eastAsia="ar-SA" w:bidi="ar-SA"/>
    </w:rPr>
  </w:style>
  <w:style w:type="character" w:customStyle="1" w:styleId="226">
    <w:name w:val="Знак2 Знак Знак2"/>
    <w:rsid w:val="00D31497"/>
    <w:rPr>
      <w:b/>
      <w:bCs/>
      <w:sz w:val="24"/>
      <w:szCs w:val="24"/>
      <w:lang w:val="ru-RU" w:eastAsia="ar-SA" w:bidi="ar-SA"/>
    </w:rPr>
  </w:style>
  <w:style w:type="character" w:customStyle="1" w:styleId="115">
    <w:name w:val="Знак1 Знак Знак1"/>
    <w:rsid w:val="00D31497"/>
    <w:rPr>
      <w:sz w:val="24"/>
      <w:szCs w:val="24"/>
      <w:lang w:val="ru-RU" w:eastAsia="ar-SA" w:bidi="ar-SA"/>
    </w:rPr>
  </w:style>
  <w:style w:type="character" w:customStyle="1" w:styleId="searchtext">
    <w:name w:val="searchtext"/>
    <w:rsid w:val="00D31497"/>
  </w:style>
  <w:style w:type="character" w:customStyle="1" w:styleId="extended-textshort">
    <w:name w:val="extended-text__short"/>
    <w:basedOn w:val="a1"/>
    <w:rsid w:val="00D31497"/>
  </w:style>
  <w:style w:type="table" w:styleId="-3">
    <w:name w:val="Light List Accent 3"/>
    <w:basedOn w:val="a2"/>
    <w:uiPriority w:val="61"/>
    <w:semiHidden/>
    <w:unhideWhenUsed/>
    <w:rsid w:val="00D31497"/>
    <w:rPr>
      <w:rFonts w:ascii="Calibri" w:hAnsi="Calibri"/>
      <w:sz w:val="22"/>
      <w:szCs w:val="22"/>
      <w:lang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100" w:beforeAutospacing="1" w:afterLines="0" w:after="100" w:afterAutospacing="1" w:line="240" w:lineRule="auto"/>
      </w:pPr>
      <w:rPr>
        <w:b/>
        <w:bCs/>
        <w:color w:val="FFFFFF" w:themeColor="background1"/>
      </w:rPr>
      <w:tblPr/>
      <w:tcPr>
        <w:shd w:val="clear" w:color="auto" w:fill="9BBB59" w:themeFill="accent3"/>
      </w:tcPr>
    </w:tblStylePr>
    <w:tblStylePr w:type="lastRow">
      <w:pPr>
        <w:spacing w:beforeLines="0" w:before="100" w:beforeAutospacing="1" w:afterLines="0" w:after="100" w:afterAutospacing="1"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31a">
    <w:name w:val="Сетка таблицы31"/>
    <w:basedOn w:val="a2"/>
    <w:uiPriority w:val="99"/>
    <w:rsid w:val="00D3149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2"/>
    <w:rsid w:val="00D3149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uiPriority w:val="59"/>
    <w:rsid w:val="00D31497"/>
    <w:pPr>
      <w:ind w:firstLine="567"/>
    </w:pPr>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22224729">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82167511">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BD7A-B683-4B44-BB84-197B0F228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2855</Words>
  <Characters>19978</Characters>
  <Application>Microsoft Office Word</Application>
  <DocSecurity>0</DocSecurity>
  <Lines>166</Lines>
  <Paragraphs>45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2022-10-10T09:31:00Z</cp:lastPrinted>
  <dcterms:created xsi:type="dcterms:W3CDTF">2023-11-23T10:53:00Z</dcterms:created>
  <dcterms:modified xsi:type="dcterms:W3CDTF">2023-11-23T10:53:00Z</dcterms:modified>
</cp:coreProperties>
</file>